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hAnsi="方正小标宋简体" w:eastAsia="方正小标宋简体" w:cs="方正小标宋简体"/>
          <w:sz w:val="32"/>
          <w:szCs w:val="32"/>
          <w:lang w:val="en-US" w:eastAsia="zh-Hans"/>
        </w:rPr>
      </w:pPr>
      <w:r>
        <w:rPr>
          <w:rFonts w:hint="eastAsia" w:ascii="方正小标宋简体" w:hAnsi="方正小标宋简体" w:eastAsia="方正小标宋简体" w:cs="方正小标宋简体"/>
          <w:sz w:val="32"/>
          <w:szCs w:val="32"/>
          <w:lang w:val="en-US" w:eastAsia="zh-Hans"/>
        </w:rPr>
        <w:t>关于举办湖州学院第</w:t>
      </w:r>
      <w:r>
        <w:rPr>
          <w:rFonts w:hint="eastAsia" w:ascii="方正小标宋简体" w:hAnsi="方正小标宋简体" w:eastAsia="方正小标宋简体" w:cs="方正小标宋简体"/>
          <w:sz w:val="32"/>
          <w:szCs w:val="32"/>
          <w:lang w:val="en-US" w:eastAsia="zh-CN"/>
        </w:rPr>
        <w:t>二</w:t>
      </w:r>
      <w:r>
        <w:rPr>
          <w:rFonts w:hint="eastAsia" w:ascii="方正小标宋简体" w:hAnsi="方正小标宋简体" w:eastAsia="方正小标宋简体" w:cs="方正小标宋简体"/>
          <w:sz w:val="32"/>
          <w:szCs w:val="32"/>
          <w:lang w:val="en-US" w:eastAsia="zh-Hans"/>
        </w:rPr>
        <w:t>届会展策划创意大赛暨浙江省第十二届会展策划创意大赛选拔赛通知</w:t>
      </w:r>
    </w:p>
    <w:p>
      <w:pPr>
        <w:spacing w:line="360" w:lineRule="auto"/>
        <w:rPr>
          <w:rFonts w:hint="eastAsia" w:ascii="仿宋_GB2312" w:hAnsi="仿宋_GB2312" w:eastAsia="仿宋_GB2312" w:cs="仿宋_GB2312"/>
          <w:b w:val="0"/>
          <w:bCs w:val="0"/>
          <w:sz w:val="32"/>
          <w:szCs w:val="32"/>
          <w:lang w:val="en-US" w:eastAsia="zh-Hans"/>
        </w:rPr>
      </w:pPr>
      <w:r>
        <w:rPr>
          <w:rFonts w:hint="eastAsia" w:ascii="仿宋_GB2312" w:hAnsi="仿宋_GB2312" w:eastAsia="仿宋_GB2312" w:cs="仿宋_GB2312"/>
          <w:b w:val="0"/>
          <w:bCs w:val="0"/>
          <w:sz w:val="32"/>
          <w:szCs w:val="32"/>
          <w:lang w:val="en-US" w:eastAsia="zh-Hans"/>
        </w:rPr>
        <w:t>各二级学院：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333333"/>
          <w:spacing w:val="0"/>
          <w:sz w:val="32"/>
          <w:szCs w:val="32"/>
          <w:u w:val="none"/>
          <w:shd w:val="clear" w:fill="FFFFFF"/>
          <w:vertAlign w:val="baseline"/>
        </w:rPr>
      </w:pPr>
      <w:r>
        <w:rPr>
          <w:rFonts w:hint="eastAsia" w:ascii="仿宋_GB2312" w:hAnsi="仿宋_GB2312" w:eastAsia="仿宋_GB2312" w:cs="仿宋_GB2312"/>
          <w:b w:val="0"/>
          <w:i w:val="0"/>
          <w:caps w:val="0"/>
          <w:color w:val="333333"/>
          <w:spacing w:val="0"/>
          <w:sz w:val="32"/>
          <w:szCs w:val="32"/>
          <w:u w:val="none"/>
          <w:shd w:val="clear" w:fill="FFFFFF"/>
          <w:vertAlign w:val="baseline"/>
        </w:rPr>
        <w:t>为加快推</w:t>
      </w:r>
      <w:bookmarkStart w:id="0" w:name="_GoBack"/>
      <w:bookmarkEnd w:id="0"/>
      <w:r>
        <w:rPr>
          <w:rFonts w:hint="eastAsia" w:ascii="仿宋_GB2312" w:hAnsi="仿宋_GB2312" w:eastAsia="仿宋_GB2312" w:cs="仿宋_GB2312"/>
          <w:b w:val="0"/>
          <w:i w:val="0"/>
          <w:caps w:val="0"/>
          <w:color w:val="333333"/>
          <w:spacing w:val="0"/>
          <w:sz w:val="32"/>
          <w:szCs w:val="32"/>
          <w:u w:val="none"/>
          <w:shd w:val="clear" w:fill="FFFFFF"/>
          <w:vertAlign w:val="baseline"/>
        </w:rPr>
        <w:t>进高等学校人才培养模式改革，深化产教融合，培养经济社会发展急需的数字会展和国际会展策划创意人才，学校决定开展湖州学院第</w:t>
      </w:r>
      <w:r>
        <w:rPr>
          <w:rFonts w:hint="eastAsia" w:ascii="仿宋_GB2312" w:hAnsi="仿宋_GB2312" w:eastAsia="仿宋_GB2312" w:cs="仿宋_GB2312"/>
          <w:b w:val="0"/>
          <w:i w:val="0"/>
          <w:caps w:val="0"/>
          <w:color w:val="333333"/>
          <w:spacing w:val="0"/>
          <w:sz w:val="32"/>
          <w:szCs w:val="32"/>
          <w:u w:val="none"/>
          <w:shd w:val="clear" w:fill="FFFFFF"/>
          <w:vertAlign w:val="baseline"/>
          <w:lang w:val="en-US" w:eastAsia="zh-CN"/>
        </w:rPr>
        <w:t>二</w:t>
      </w:r>
      <w:r>
        <w:rPr>
          <w:rFonts w:hint="eastAsia" w:ascii="仿宋_GB2312" w:hAnsi="仿宋_GB2312" w:eastAsia="仿宋_GB2312" w:cs="仿宋_GB2312"/>
          <w:b w:val="0"/>
          <w:i w:val="0"/>
          <w:caps w:val="0"/>
          <w:color w:val="333333"/>
          <w:spacing w:val="0"/>
          <w:sz w:val="32"/>
          <w:szCs w:val="32"/>
          <w:u w:val="none"/>
          <w:shd w:val="clear" w:fill="FFFFFF"/>
          <w:vertAlign w:val="baseline"/>
        </w:rPr>
        <w:t>届会展策划创意大赛暨浙江省第十二届会展策划创意大赛选拔赛。现将有关事项通知如下：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一、组织机构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主办单位：湖州学院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承办单位：湖州学院</w:t>
      </w:r>
      <w:r>
        <w:rPr>
          <w:rFonts w:hint="eastAsia" w:ascii="仿宋_GB2312" w:hAnsi="仿宋_GB2312" w:eastAsia="仿宋_GB2312" w:cs="仿宋_GB2312"/>
          <w:sz w:val="32"/>
          <w:szCs w:val="32"/>
          <w:lang w:val="en-US" w:eastAsia="zh-CN"/>
        </w:rPr>
        <w:t>设计</w:t>
      </w:r>
      <w:r>
        <w:rPr>
          <w:rFonts w:hint="eastAsia" w:ascii="仿宋_GB2312" w:hAnsi="仿宋_GB2312" w:eastAsia="仿宋_GB2312" w:cs="仿宋_GB2312"/>
          <w:sz w:val="32"/>
          <w:szCs w:val="32"/>
          <w:lang w:val="en-US" w:eastAsia="zh-Hans"/>
        </w:rPr>
        <w:t>学院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二、竞赛主题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数字新时代会展新未来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三、参赛对象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湖州学院在校大学生，以组队形式参与，每队学生人数限3-5人，指导教师限1-2人。鼓励跨学院、跨学科、跨专业组队。会展翻译赛道（会展口译）采用个人赛形式。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四、竞赛组别</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大赛共分会展创意赛道、会展设计赛道、会展翻译赛道（会展口译）、富阳文旅专项赛道、“一带一路”赛道等五个赛道，全面推动复合型、应用型数字会展人才和国际会展人才培养。各赛道具体方案和要求详见 附件1：浙江省第十二届会展策划创意大赛实施细则。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五、竞赛时间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即日起至10月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lang w:val="en-US" w:eastAsia="zh-Hans"/>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Hans"/>
        </w:rPr>
      </w:pPr>
      <w:r>
        <w:rPr>
          <w:rFonts w:hint="eastAsia" w:ascii="黑体" w:hAnsi="黑体" w:eastAsia="黑体" w:cs="黑体"/>
          <w:b w:val="0"/>
          <w:bCs w:val="0"/>
          <w:sz w:val="32"/>
          <w:szCs w:val="32"/>
          <w:lang w:val="en-US" w:eastAsia="zh-Hans"/>
        </w:rPr>
        <w:t>六、竞赛安排</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333333"/>
          <w:spacing w:val="0"/>
          <w:sz w:val="32"/>
          <w:szCs w:val="32"/>
          <w:u w:val="none"/>
          <w:shd w:val="clear" w:fill="FFFFFF"/>
          <w:vertAlign w:val="baseline"/>
          <w:lang w:eastAsia="zh-Hans"/>
        </w:rPr>
      </w:pPr>
      <w:r>
        <w:rPr>
          <w:rFonts w:hint="eastAsia" w:ascii="仿宋_GB2312" w:hAnsi="仿宋_GB2312" w:eastAsia="仿宋_GB2312" w:cs="仿宋_GB2312"/>
          <w:sz w:val="32"/>
          <w:szCs w:val="32"/>
          <w:lang w:val="en-US" w:eastAsia="zh-Hans"/>
        </w:rPr>
        <w:t>各参赛团队填写一份</w:t>
      </w:r>
      <w:r>
        <w:rPr>
          <w:rFonts w:hint="eastAsia" w:ascii="仿宋_GB2312" w:hAnsi="仿宋_GB2312" w:eastAsia="仿宋_GB2312" w:cs="仿宋_GB2312"/>
          <w:sz w:val="32"/>
          <w:szCs w:val="32"/>
          <w:lang w:val="en-US" w:eastAsia="zh-CN"/>
        </w:rPr>
        <w:t>报名表（附件2），</w:t>
      </w:r>
      <w:r>
        <w:rPr>
          <w:rFonts w:hint="eastAsia" w:ascii="仿宋_GB2312" w:hAnsi="仿宋_GB2312" w:eastAsia="仿宋_GB2312" w:cs="仿宋_GB2312"/>
          <w:b w:val="0"/>
          <w:i w:val="0"/>
          <w:caps w:val="0"/>
          <w:color w:val="333333"/>
          <w:spacing w:val="0"/>
          <w:sz w:val="32"/>
          <w:szCs w:val="32"/>
          <w:u w:val="none"/>
          <w:shd w:val="clear" w:fill="FFFFFF"/>
          <w:vertAlign w:val="baseline"/>
        </w:rPr>
        <w:t>于202</w:t>
      </w:r>
      <w:r>
        <w:rPr>
          <w:rFonts w:hint="eastAsia" w:ascii="仿宋_GB2312" w:hAnsi="仿宋_GB2312" w:eastAsia="仿宋_GB2312" w:cs="仿宋_GB2312"/>
          <w:b w:val="0"/>
          <w:i w:val="0"/>
          <w:caps w:val="0"/>
          <w:color w:val="333333"/>
          <w:spacing w:val="0"/>
          <w:sz w:val="32"/>
          <w:szCs w:val="32"/>
          <w:u w:val="none"/>
          <w:shd w:val="clear" w:fill="FFFFFF"/>
          <w:vertAlign w:val="baseline"/>
          <w:lang w:val="en-US" w:eastAsia="zh-CN"/>
        </w:rPr>
        <w:t>2</w:t>
      </w:r>
      <w:r>
        <w:rPr>
          <w:rFonts w:hint="eastAsia" w:ascii="仿宋_GB2312" w:hAnsi="仿宋_GB2312" w:eastAsia="仿宋_GB2312" w:cs="仿宋_GB2312"/>
          <w:b w:val="0"/>
          <w:i w:val="0"/>
          <w:caps w:val="0"/>
          <w:color w:val="333333"/>
          <w:spacing w:val="0"/>
          <w:sz w:val="32"/>
          <w:szCs w:val="32"/>
          <w:u w:val="none"/>
          <w:shd w:val="clear" w:fill="FFFFFF"/>
          <w:vertAlign w:val="baseline"/>
        </w:rPr>
        <w:t>年</w:t>
      </w:r>
      <w:r>
        <w:rPr>
          <w:rFonts w:hint="eastAsia" w:ascii="仿宋_GB2312" w:hAnsi="仿宋_GB2312" w:eastAsia="仿宋_GB2312" w:cs="仿宋_GB2312"/>
          <w:b w:val="0"/>
          <w:i w:val="0"/>
          <w:caps w:val="0"/>
          <w:color w:val="333333"/>
          <w:spacing w:val="0"/>
          <w:sz w:val="32"/>
          <w:szCs w:val="32"/>
          <w:u w:val="none"/>
          <w:shd w:val="clear" w:fill="FFFFFF"/>
          <w:vertAlign w:val="baseline"/>
          <w:lang w:val="en-US" w:eastAsia="zh-CN"/>
        </w:rPr>
        <w:t>9</w:t>
      </w:r>
      <w:r>
        <w:rPr>
          <w:rFonts w:hint="eastAsia" w:ascii="仿宋_GB2312" w:hAnsi="仿宋_GB2312" w:eastAsia="仿宋_GB2312" w:cs="仿宋_GB2312"/>
          <w:b w:val="0"/>
          <w:i w:val="0"/>
          <w:caps w:val="0"/>
          <w:color w:val="333333"/>
          <w:spacing w:val="0"/>
          <w:sz w:val="32"/>
          <w:szCs w:val="32"/>
          <w:u w:val="none"/>
          <w:shd w:val="clear" w:fill="FFFFFF"/>
          <w:vertAlign w:val="baseline"/>
        </w:rPr>
        <w:t>月</w:t>
      </w:r>
      <w:r>
        <w:rPr>
          <w:rFonts w:hint="eastAsia" w:ascii="仿宋_GB2312" w:hAnsi="仿宋_GB2312" w:eastAsia="仿宋_GB2312" w:cs="仿宋_GB2312"/>
          <w:b w:val="0"/>
          <w:i w:val="0"/>
          <w:caps w:val="0"/>
          <w:color w:val="333333"/>
          <w:spacing w:val="0"/>
          <w:sz w:val="32"/>
          <w:szCs w:val="32"/>
          <w:u w:val="none"/>
          <w:shd w:val="clear" w:fill="FFFFFF"/>
          <w:vertAlign w:val="baseline"/>
          <w:lang w:val="en-US" w:eastAsia="zh-CN"/>
        </w:rPr>
        <w:t>15</w:t>
      </w:r>
      <w:r>
        <w:rPr>
          <w:rFonts w:hint="eastAsia" w:ascii="仿宋_GB2312" w:hAnsi="仿宋_GB2312" w:eastAsia="仿宋_GB2312" w:cs="仿宋_GB2312"/>
          <w:b w:val="0"/>
          <w:i w:val="0"/>
          <w:caps w:val="0"/>
          <w:color w:val="333333"/>
          <w:spacing w:val="0"/>
          <w:sz w:val="32"/>
          <w:szCs w:val="32"/>
          <w:u w:val="none"/>
          <w:shd w:val="clear" w:fill="FFFFFF"/>
          <w:vertAlign w:val="baseline"/>
        </w:rPr>
        <w:t>日前</w:t>
      </w:r>
      <w:r>
        <w:rPr>
          <w:rFonts w:hint="eastAsia" w:ascii="仿宋_GB2312" w:hAnsi="仿宋_GB2312" w:eastAsia="仿宋_GB2312" w:cs="仿宋_GB2312"/>
          <w:sz w:val="32"/>
          <w:szCs w:val="32"/>
          <w:lang w:val="en-US" w:eastAsia="zh-Hans"/>
        </w:rPr>
        <w:t>将</w:t>
      </w:r>
      <w:r>
        <w:rPr>
          <w:rFonts w:hint="eastAsia" w:ascii="仿宋_GB2312" w:hAnsi="仿宋_GB2312" w:eastAsia="仿宋_GB2312" w:cs="仿宋_GB2312"/>
          <w:sz w:val="32"/>
          <w:szCs w:val="32"/>
          <w:lang w:val="en-US" w:eastAsia="zh-CN"/>
        </w:rPr>
        <w:t>发送至lvzhengyu@zjhzu.edu.cn</w:t>
      </w:r>
      <w:r>
        <w:rPr>
          <w:rFonts w:hint="eastAsia" w:ascii="仿宋_GB2312" w:hAnsi="仿宋_GB2312" w:eastAsia="仿宋_GB2312" w:cs="仿宋_GB2312"/>
          <w:b w:val="0"/>
          <w:i w:val="0"/>
          <w:caps w:val="0"/>
          <w:color w:val="333333"/>
          <w:spacing w:val="0"/>
          <w:sz w:val="32"/>
          <w:szCs w:val="32"/>
          <w:u w:val="none"/>
          <w:shd w:val="clear" w:fill="FFFFFF"/>
          <w:vertAlign w:val="baseline"/>
          <w:lang w:eastAsia="zh-Hans"/>
        </w:rPr>
        <w:t>，</w:t>
      </w:r>
      <w:r>
        <w:rPr>
          <w:rFonts w:hint="eastAsia" w:ascii="仿宋_GB2312" w:hAnsi="仿宋_GB2312" w:eastAsia="仿宋_GB2312" w:cs="仿宋_GB2312"/>
          <w:b w:val="0"/>
          <w:i w:val="0"/>
          <w:caps w:val="0"/>
          <w:color w:val="333333"/>
          <w:spacing w:val="0"/>
          <w:sz w:val="32"/>
          <w:szCs w:val="32"/>
          <w:u w:val="none"/>
          <w:shd w:val="clear" w:fill="FFFFFF"/>
          <w:vertAlign w:val="baseline"/>
          <w:lang w:val="en-US" w:eastAsia="zh-Hans"/>
        </w:rPr>
        <w:t>并加入</w:t>
      </w:r>
      <w:r>
        <w:rPr>
          <w:rFonts w:hint="eastAsia" w:ascii="仿宋_GB2312" w:hAnsi="仿宋_GB2312" w:eastAsia="仿宋_GB2312" w:cs="仿宋_GB2312"/>
          <w:b w:val="0"/>
          <w:i w:val="0"/>
          <w:caps w:val="0"/>
          <w:color w:val="333333"/>
          <w:spacing w:val="0"/>
          <w:sz w:val="32"/>
          <w:szCs w:val="32"/>
          <w:u w:val="none"/>
          <w:shd w:val="clear" w:fill="FFFFFF"/>
          <w:vertAlign w:val="baseline"/>
        </w:rPr>
        <w:t>竞赛</w:t>
      </w:r>
      <w:r>
        <w:rPr>
          <w:rFonts w:hint="eastAsia" w:ascii="仿宋_GB2312" w:hAnsi="仿宋_GB2312" w:eastAsia="仿宋_GB2312" w:cs="仿宋_GB2312"/>
          <w:b w:val="0"/>
          <w:i w:val="0"/>
          <w:caps w:val="0"/>
          <w:color w:val="333333"/>
          <w:spacing w:val="0"/>
          <w:sz w:val="32"/>
          <w:szCs w:val="32"/>
          <w:u w:val="none"/>
          <w:shd w:val="clear" w:fill="FFFFFF"/>
          <w:vertAlign w:val="baseline"/>
          <w:lang w:val="en-US" w:eastAsia="zh-CN"/>
        </w:rPr>
        <w:t>钉钉</w:t>
      </w:r>
      <w:r>
        <w:rPr>
          <w:rFonts w:hint="eastAsia" w:ascii="仿宋_GB2312" w:hAnsi="仿宋_GB2312" w:eastAsia="仿宋_GB2312" w:cs="仿宋_GB2312"/>
          <w:b w:val="0"/>
          <w:i w:val="0"/>
          <w:caps w:val="0"/>
          <w:color w:val="333333"/>
          <w:spacing w:val="0"/>
          <w:sz w:val="32"/>
          <w:szCs w:val="32"/>
          <w:u w:val="none"/>
          <w:shd w:val="clear" w:fill="FFFFFF"/>
          <w:vertAlign w:val="baseline"/>
        </w:rPr>
        <w:t>群：</w:t>
      </w:r>
      <w:r>
        <w:rPr>
          <w:rFonts w:hint="eastAsia" w:ascii="仿宋_GB2312" w:hAnsi="仿宋_GB2312" w:eastAsia="仿宋_GB2312" w:cs="仿宋_GB2312"/>
          <w:b w:val="0"/>
          <w:i w:val="0"/>
          <w:caps w:val="0"/>
          <w:color w:val="333333"/>
          <w:spacing w:val="0"/>
          <w:sz w:val="32"/>
          <w:szCs w:val="32"/>
          <w:u w:val="none"/>
          <w:shd w:val="clear" w:fill="FFFFFF"/>
          <w:vertAlign w:val="baseline"/>
          <w:lang w:val="en-US" w:eastAsia="zh-CN"/>
        </w:rPr>
        <w:t>CZBM5190</w:t>
      </w:r>
      <w:r>
        <w:rPr>
          <w:rFonts w:hint="eastAsia" w:ascii="仿宋_GB2312" w:hAnsi="仿宋_GB2312" w:eastAsia="仿宋_GB2312" w:cs="仿宋_GB2312"/>
          <w:b w:val="0"/>
          <w:i w:val="0"/>
          <w:caps w:val="0"/>
          <w:color w:val="333333"/>
          <w:spacing w:val="0"/>
          <w:sz w:val="32"/>
          <w:szCs w:val="32"/>
          <w:u w:val="none"/>
          <w:shd w:val="clear" w:fill="FFFFFF"/>
          <w:vertAlign w:val="baseline"/>
          <w:lang w:eastAsia="zh-Hans"/>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本届竞赛采用竞赛平台进行报名，</w:t>
      </w:r>
      <w:r>
        <w:rPr>
          <w:rFonts w:hint="eastAsia" w:ascii="仿宋_GB2312" w:hAnsi="仿宋_GB2312" w:eastAsia="仿宋_GB2312" w:cs="仿宋_GB2312"/>
          <w:sz w:val="32"/>
          <w:szCs w:val="32"/>
          <w:highlight w:val="none"/>
          <w:lang w:val="en-US" w:eastAsia="zh-CN"/>
        </w:rPr>
        <w:t>平台同时对校级选拔赛开放</w:t>
      </w:r>
      <w:r>
        <w:rPr>
          <w:rFonts w:hint="eastAsia" w:ascii="仿宋_GB2312" w:hAnsi="仿宋_GB2312" w:eastAsia="仿宋_GB2312" w:cs="仿宋_GB2312"/>
          <w:sz w:val="32"/>
          <w:szCs w:val="32"/>
          <w:lang w:val="en-US" w:eastAsia="zh-CN"/>
        </w:rPr>
        <w:t>，平台网址：</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"https://cc.moocollege.com/#/details?id=13599" </w:instrText>
      </w:r>
      <w:r>
        <w:rPr>
          <w:rFonts w:hint="eastAsia" w:ascii="仿宋_GB2312" w:hAnsi="仿宋_GB2312" w:eastAsia="仿宋_GB2312" w:cs="仿宋_GB2312"/>
          <w:sz w:val="32"/>
          <w:szCs w:val="32"/>
        </w:rPr>
        <w:fldChar w:fldCharType="separate"/>
      </w:r>
      <w:r>
        <w:rPr>
          <w:rStyle w:val="5"/>
          <w:rFonts w:hint="eastAsia" w:ascii="仿宋_GB2312" w:hAnsi="仿宋_GB2312" w:eastAsia="仿宋_GB2312" w:cs="仿宋_GB2312"/>
          <w:sz w:val="32"/>
          <w:szCs w:val="32"/>
        </w:rPr>
        <w:t>https://cc.moocollege.com/#/details?id=13599</w:t>
      </w:r>
      <w:r>
        <w:rPr>
          <w:rFonts w:hint="eastAsia" w:ascii="仿宋_GB2312" w:hAnsi="仿宋_GB2312" w:eastAsia="仿宋_GB2312" w:cs="仿宋_GB2312"/>
          <w:sz w:val="32"/>
          <w:szCs w:val="32"/>
        </w:rPr>
        <w:fldChar w:fldCharType="end"/>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（详见附件3，附件4）。</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CN"/>
        </w:rPr>
        <w:t>参赛团队于10月17日前登陆平台，报名并上传参赛作品。经校级初赛进行选拔，确定入围省级复赛的项目。入围团队于10月24日24:00前完成最终作品上传，由高校系统管理员在竞赛平台确认省赛复赛名单，推送至大赛秘书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七、奖项设置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本次比赛根据上传作品数量和质量按照合理百分比设置奖项，分设一、二、三等奖及优胜奖，优秀作品推荐参加浙江省第十二届会展策划创意大赛（A类竞赛）。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八、大赛联系方式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赛事咨询、线上报名及作品上传等请加入</w:t>
      </w:r>
      <w:r>
        <w:rPr>
          <w:rFonts w:hint="eastAsia" w:ascii="仿宋_GB2312" w:hAnsi="仿宋_GB2312" w:eastAsia="仿宋_GB2312" w:cs="仿宋_GB2312"/>
          <w:sz w:val="32"/>
          <w:szCs w:val="32"/>
          <w:lang w:val="en-US" w:eastAsia="zh-CN"/>
        </w:rPr>
        <w:t>钉钉</w:t>
      </w:r>
      <w:r>
        <w:rPr>
          <w:rFonts w:hint="eastAsia" w:ascii="仿宋_GB2312" w:hAnsi="仿宋_GB2312" w:eastAsia="仿宋_GB2312" w:cs="仿宋_GB2312"/>
          <w:sz w:val="32"/>
          <w:szCs w:val="32"/>
          <w:lang w:val="en-US" w:eastAsia="zh-Hans"/>
        </w:rPr>
        <w:t>群交流。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联系人：</w:t>
      </w:r>
      <w:r>
        <w:rPr>
          <w:rFonts w:hint="eastAsia" w:ascii="仿宋_GB2312" w:hAnsi="仿宋_GB2312" w:eastAsia="仿宋_GB2312" w:cs="仿宋_GB2312"/>
          <w:sz w:val="32"/>
          <w:szCs w:val="32"/>
          <w:lang w:val="en-US" w:eastAsia="zh-CN"/>
        </w:rPr>
        <w:t>吕铮妤</w:t>
      </w:r>
      <w:r>
        <w:rPr>
          <w:rFonts w:hint="eastAsia" w:ascii="仿宋_GB2312" w:hAnsi="仿宋_GB2312" w:eastAsia="仿宋_GB2312" w:cs="仿宋_GB2312"/>
          <w:sz w:val="32"/>
          <w:szCs w:val="32"/>
          <w:lang w:val="en-US" w:eastAsia="zh-Hans"/>
        </w:rPr>
        <w:t xml:space="preserve">  联系方式：</w:t>
      </w:r>
      <w:r>
        <w:rPr>
          <w:rFonts w:hint="eastAsia" w:ascii="仿宋_GB2312" w:hAnsi="仿宋_GB2312" w:eastAsia="仿宋_GB2312" w:cs="仿宋_GB2312"/>
          <w:sz w:val="32"/>
          <w:szCs w:val="32"/>
          <w:lang w:val="en-US" w:eastAsia="zh-CN"/>
        </w:rPr>
        <w:t>13819212949</w:t>
      </w:r>
      <w:r>
        <w:rPr>
          <w:rFonts w:hint="eastAsia" w:ascii="仿宋_GB2312" w:hAnsi="仿宋_GB2312" w:eastAsia="仿宋_GB2312" w:cs="仿宋_GB2312"/>
          <w:sz w:val="32"/>
          <w:szCs w:val="32"/>
          <w:lang w:val="en-US" w:eastAsia="zh-Hans"/>
        </w:rPr>
        <w:t>（6</w:t>
      </w:r>
      <w:r>
        <w:rPr>
          <w:rFonts w:hint="eastAsia" w:ascii="仿宋_GB2312" w:hAnsi="仿宋_GB2312" w:eastAsia="仿宋_GB2312" w:cs="仿宋_GB2312"/>
          <w:sz w:val="32"/>
          <w:szCs w:val="32"/>
          <w:lang w:val="en-US" w:eastAsia="zh-CN"/>
        </w:rPr>
        <w:t>72949</w:t>
      </w:r>
      <w:r>
        <w:rPr>
          <w:rFonts w:hint="eastAsia" w:ascii="仿宋_GB2312" w:hAnsi="仿宋_GB2312" w:eastAsia="仿宋_GB2312" w:cs="仿宋_GB2312"/>
          <w:sz w:val="32"/>
          <w:szCs w:val="32"/>
          <w:lang w:val="en-US" w:eastAsia="zh-Hans"/>
        </w:rPr>
        <w:t>）</w:t>
      </w:r>
    </w:p>
    <w:p>
      <w:pPr>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附件 1：浙江省第十二届会展策划创意大赛实施细则.pdf</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附件</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Hans"/>
        </w:rPr>
        <w:t>2：报名表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CN"/>
        </w:rPr>
        <w:t>附件 3：</w:t>
      </w:r>
      <w:r>
        <w:rPr>
          <w:rFonts w:hint="eastAsia" w:ascii="仿宋_GB2312" w:hAnsi="仿宋_GB2312" w:eastAsia="仿宋_GB2312" w:cs="仿宋_GB2312"/>
          <w:sz w:val="32"/>
          <w:szCs w:val="32"/>
          <w:lang w:val="en-US" w:eastAsia="zh-Hans"/>
        </w:rPr>
        <w:t>2022 浙江省会展策划创意大赛校赛报名指南.pdf</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附件</w:t>
      </w:r>
      <w:r>
        <w:rPr>
          <w:rFonts w:hint="eastAsia" w:ascii="仿宋_GB2312" w:hAnsi="仿宋_GB2312" w:eastAsia="仿宋_GB2312" w:cs="仿宋_GB2312"/>
          <w:sz w:val="32"/>
          <w:szCs w:val="32"/>
          <w:lang w:val="en-US" w:eastAsia="zh-CN"/>
        </w:rPr>
        <w:t xml:space="preserve"> 4</w:t>
      </w:r>
      <w:r>
        <w:rPr>
          <w:rFonts w:hint="eastAsia" w:ascii="仿宋_GB2312" w:hAnsi="仿宋_GB2312" w:eastAsia="仿宋_GB2312" w:cs="仿宋_GB2312"/>
          <w:sz w:val="32"/>
          <w:szCs w:val="32"/>
          <w:lang w:val="en-US" w:eastAsia="zh-Hans"/>
        </w:rPr>
        <w:t>：2022报名常见问题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竞赛组委会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right"/>
        <w:textAlignment w:val="auto"/>
        <w:outlineLvl w:val="9"/>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val="en-US" w:eastAsia="zh-Hans"/>
        </w:rPr>
        <w:t>2022年8月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lang w:val="en-US" w:eastAsia="zh-Hans"/>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kYWIyY2M0MmYzOGRkYjRhMjdjOGQ0OTAzODIxNTgifQ=="/>
  </w:docVars>
  <w:rsids>
    <w:rsidRoot w:val="624D42C8"/>
    <w:rsid w:val="03B25ED3"/>
    <w:rsid w:val="093468E0"/>
    <w:rsid w:val="1FAA6915"/>
    <w:rsid w:val="28EA53AE"/>
    <w:rsid w:val="31EC6D46"/>
    <w:rsid w:val="3860361E"/>
    <w:rsid w:val="404C743A"/>
    <w:rsid w:val="428F6FF1"/>
    <w:rsid w:val="43A806E5"/>
    <w:rsid w:val="471E0BF6"/>
    <w:rsid w:val="47D227AD"/>
    <w:rsid w:val="624D42C8"/>
    <w:rsid w:val="62F61C2E"/>
    <w:rsid w:val="6C467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FollowedHyperlink"/>
    <w:basedOn w:val="3"/>
    <w:qFormat/>
    <w:uiPriority w:val="0"/>
    <w:rPr>
      <w:color w:val="800080"/>
      <w:u w:val="single"/>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815</Words>
  <Characters>935</Characters>
  <Lines>0</Lines>
  <Paragraphs>0</Paragraphs>
  <TotalTime>10</TotalTime>
  <ScaleCrop>false</ScaleCrop>
  <LinksUpToDate>false</LinksUpToDate>
  <CharactersWithSpaces>944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2022-08-30T04:24:00Z</dcterms:created>
  <dc:creator>Virginia妤</dc:creator>
  <cp:lastModifiedBy>鲍</cp:lastModifiedBy>
  <dcterms:modified xsi:type="dcterms:W3CDTF">2022-08-30T06:13:16Z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39BE5B318CBD4E24B45D103CC35116A4</vt:lpwstr>
  </property>
</Properties>
</file>