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 w:cs="仿宋"/>
          <w:sz w:val="24"/>
          <w:szCs w:val="24"/>
        </w:rPr>
      </w:pPr>
      <w:r>
        <w:rPr>
          <w:rFonts w:hint="eastAsia" w:ascii="黑体" w:hAnsi="黑体" w:eastAsia="黑体" w:cs="黑体"/>
          <w:sz w:val="32"/>
          <w:szCs w:val="32"/>
        </w:rPr>
        <w:t>关于举行湖州学院</w:t>
      </w:r>
      <w:r>
        <w:rPr>
          <w:rFonts w:hint="eastAsia" w:ascii="黑体" w:hAnsi="黑体" w:eastAsia="黑体" w:cs="黑体"/>
          <w:kern w:val="0"/>
          <w:sz w:val="32"/>
          <w:szCs w:val="32"/>
          <w:shd w:val="clear" w:color="auto" w:fill="FFFFFF"/>
          <w:lang w:bidi="ar"/>
        </w:rPr>
        <w:t>2023“用英语讲好中国故事”短视频大赛</w:t>
      </w:r>
      <w:r>
        <w:rPr>
          <w:rFonts w:hint="eastAsia" w:ascii="黑体" w:hAnsi="黑体" w:eastAsia="黑体" w:cs="黑体"/>
          <w:sz w:val="32"/>
          <w:szCs w:val="32"/>
        </w:rPr>
        <w:t>的通知</w:t>
      </w:r>
    </w:p>
    <w:p>
      <w:pPr>
        <w:rPr>
          <w:rFonts w:ascii="仿宋" w:hAnsi="仿宋" w:eastAsia="仿宋" w:cs="仿宋"/>
          <w:sz w:val="24"/>
          <w:szCs w:val="24"/>
        </w:rPr>
      </w:pPr>
    </w:p>
    <w:p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shd w:val="clear" w:color="auto" w:fill="FFFFFF"/>
        </w:rPr>
        <w:t>为贯彻习近平总书记提出的“在坚定文化自信、讲好中国故事上争做表率”的重要指示精神，推动</w:t>
      </w:r>
      <w:r>
        <w:rPr>
          <w:rStyle w:val="4"/>
          <w:rFonts w:hint="eastAsia" w:ascii="仿宋_GB2312" w:hAnsi="仿宋_GB2312" w:eastAsia="仿宋_GB2312" w:cs="仿宋_GB2312"/>
          <w:i w:val="0"/>
          <w:sz w:val="28"/>
          <w:szCs w:val="28"/>
          <w:shd w:val="clear" w:color="auto" w:fill="FFFFFF"/>
        </w:rPr>
        <w:t>《习近平谈治国理政》多语种版本“三进”工作，</w:t>
      </w:r>
      <w:r>
        <w:rPr>
          <w:rFonts w:hint="eastAsia" w:ascii="仿宋_GB2312" w:hAnsi="仿宋_GB2312" w:eastAsia="仿宋_GB2312" w:cs="仿宋_GB2312"/>
          <w:sz w:val="28"/>
          <w:szCs w:val="28"/>
          <w:shd w:val="clear" w:color="auto" w:fill="FFFFFF"/>
        </w:rPr>
        <w:t>增强中华文明传播力影响力，坚守中华文化立场，提炼展示中华文明的精神标识和文化精髓，学校现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shd w:val="clear" w:color="auto" w:fill="FFFFFF"/>
          <w:lang w:bidi="ar"/>
        </w:rPr>
        <w:t>举办“2023‘用英语讲好中国故事’短视频大赛”，有关事项通知如下：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一、参赛对象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湖州学院全体在校大学生，不限专业。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numPr>
          <w:ilvl w:val="0"/>
          <w:numId w:val="1"/>
        </w:num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比赛内容</w:t>
      </w:r>
    </w:p>
    <w:p>
      <w:pPr>
        <w:numPr>
          <w:ilvl w:val="0"/>
          <w:numId w:val="0"/>
        </w:numPr>
        <w:ind w:firstLine="56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参赛者需拍摄剪辑一段英语短视频作品参赛，围绕“我眼中的湖州”这一主题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综合运用多元叙事技巧和丰富视听语言，品鉴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湖州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风韵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标题自拟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。</w:t>
      </w:r>
    </w:p>
    <w:p>
      <w:pP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</w:rPr>
      </w:pPr>
    </w:p>
    <w:p>
      <w:pPr>
        <w:numPr>
          <w:ilvl w:val="0"/>
          <w:numId w:val="1"/>
        </w:num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比赛规则</w:t>
      </w:r>
    </w:p>
    <w:p>
      <w:pPr>
        <w:widowControl/>
        <w:shd w:val="clear" w:color="auto" w:fill="FFFFFF"/>
        <w:jc w:val="left"/>
        <w:rPr>
          <w:rFonts w:hint="eastAsia" w:ascii="仿宋_GB2312" w:hAnsi="仿宋_GB2312" w:eastAsia="仿宋_GB2312" w:cs="仿宋_GB2312"/>
          <w:kern w:val="0"/>
          <w:sz w:val="28"/>
          <w:szCs w:val="28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  <w:shd w:val="clear" w:color="auto" w:fill="FFFFFF"/>
          <w:lang w:bidi="ar"/>
        </w:rPr>
        <w:t>1. 比赛只有决赛，参赛形式是2-5人小组参赛；</w:t>
      </w:r>
    </w:p>
    <w:p>
      <w:pPr>
        <w:widowControl/>
        <w:shd w:val="clear" w:color="auto" w:fill="FFFFFF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  <w:shd w:val="clear" w:color="auto" w:fill="FFFFFF"/>
          <w:lang w:bidi="ar"/>
        </w:rPr>
        <w:t>2. 视频作品语言为英语；</w:t>
      </w:r>
    </w:p>
    <w:p>
      <w:pPr>
        <w:widowControl/>
        <w:shd w:val="clear" w:color="auto" w:fill="FFFFFF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  <w:shd w:val="clear" w:color="auto" w:fill="FFFFFF"/>
          <w:lang w:bidi="ar"/>
        </w:rPr>
        <w:t>3. 视频作品分辨率为1280*720或以上，视频文件格式为MP4。配有外语和中文双语字幕，时长以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2-3分钟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shd w:val="clear" w:color="auto" w:fill="FFFFFF"/>
          <w:lang w:bidi="ar"/>
        </w:rPr>
        <w:t>，原则上不超过500M。</w:t>
      </w:r>
    </w:p>
    <w:p>
      <w:pPr>
        <w:widowControl/>
        <w:shd w:val="clear" w:color="auto" w:fill="FFFFFF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  <w:shd w:val="clear" w:color="auto" w:fill="FFFFFF"/>
          <w:lang w:bidi="ar"/>
        </w:rPr>
        <w:t>4. 视频配音必须由参加活动的学生自行完成。如利用多段视频素材的，需加工、剪辑合成一段最终版视频后参赛；</w:t>
      </w:r>
    </w:p>
    <w:p>
      <w:pPr>
        <w:widowControl/>
        <w:shd w:val="clear" w:color="auto" w:fill="FFFFFF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  <w:shd w:val="clear" w:color="auto" w:fill="FFFFFF"/>
          <w:lang w:bidi="ar"/>
        </w:rPr>
        <w:t>5. 视频作品内容必须积极健康向上，以真实生活为创作素材,积极传播正能量,不得涉及色情、暴力与种族歧视等内容，不得违反国家政策法规。</w:t>
      </w:r>
    </w:p>
    <w:p>
      <w:pPr>
        <w:widowControl/>
        <w:shd w:val="clear" w:color="auto" w:fill="FFFFFF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  <w:shd w:val="clear" w:color="auto" w:fill="FFFFFF"/>
          <w:lang w:bidi="ar"/>
        </w:rPr>
        <w:t>6. 作品必须为原创，严禁剽窃、抄袭。参赛者应确认拥有作品的著作权。作品的配乐、音效、特效等素材由参加活动者自行添加，并保证提交的视频不侵犯第三方受法律保护的各种权益。</w:t>
      </w:r>
    </w:p>
    <w:p>
      <w:pPr>
        <w:widowControl/>
        <w:shd w:val="clear" w:color="auto" w:fill="FFFFFF"/>
        <w:jc w:val="left"/>
        <w:rPr>
          <w:rFonts w:hint="eastAsia" w:ascii="仿宋_GB2312" w:hAnsi="仿宋_GB2312" w:eastAsia="仿宋_GB2312" w:cs="仿宋_GB2312"/>
          <w:kern w:val="0"/>
          <w:sz w:val="28"/>
          <w:szCs w:val="28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  <w:shd w:val="clear" w:color="auto" w:fill="FFFFFF"/>
          <w:lang w:bidi="ar"/>
        </w:rPr>
        <w:t>7. 根据国家相关法律法规，作品及辅助资料中如涉及地图（含地球仪），请登陆标准地图服务系统（</w:t>
      </w:r>
      <w:r>
        <w:rPr>
          <w:rFonts w:hint="eastAsia" w:ascii="仿宋_GB2312" w:hAnsi="仿宋_GB2312" w:eastAsia="仿宋_GB2312" w:cs="仿宋_GB2312"/>
          <w:sz w:val="28"/>
          <w:szCs w:val="28"/>
        </w:rPr>
        <w:fldChar w:fldCharType="begin"/>
      </w:r>
      <w:r>
        <w:rPr>
          <w:rFonts w:hint="eastAsia" w:ascii="仿宋_GB2312" w:hAnsi="仿宋_GB2312" w:eastAsia="仿宋_GB2312" w:cs="仿宋_GB2312"/>
          <w:sz w:val="28"/>
          <w:szCs w:val="28"/>
        </w:rPr>
        <w:instrText xml:space="preserve"> HYPERLINK "http://bzdt.ch.mnr.gov.cn/index.html" </w:instrText>
      </w:r>
      <w:r>
        <w:rPr>
          <w:rFonts w:hint="eastAsia" w:ascii="仿宋_GB2312" w:hAnsi="仿宋_GB2312" w:eastAsia="仿宋_GB2312" w:cs="仿宋_GB2312"/>
          <w:sz w:val="28"/>
          <w:szCs w:val="28"/>
        </w:rPr>
        <w:fldChar w:fldCharType="separate"/>
      </w:r>
      <w:r>
        <w:rPr>
          <w:rStyle w:val="5"/>
          <w:rFonts w:hint="eastAsia" w:ascii="仿宋_GB2312" w:hAnsi="仿宋_GB2312" w:eastAsia="仿宋_GB2312" w:cs="仿宋_GB2312"/>
          <w:color w:val="auto"/>
          <w:sz w:val="28"/>
          <w:szCs w:val="28"/>
          <w:u w:val="none"/>
          <w:shd w:val="clear" w:color="auto" w:fill="FFFFFF"/>
        </w:rPr>
        <w:t>http://bzdt.ch.mnr.gov.cn/index.html</w:t>
      </w:r>
      <w:r>
        <w:rPr>
          <w:rStyle w:val="5"/>
          <w:rFonts w:hint="eastAsia" w:ascii="仿宋_GB2312" w:hAnsi="仿宋_GB2312" w:eastAsia="仿宋_GB2312" w:cs="仿宋_GB2312"/>
          <w:color w:val="auto"/>
          <w:sz w:val="28"/>
          <w:szCs w:val="28"/>
          <w:u w:val="none"/>
          <w:shd w:val="clear" w:color="auto" w:fill="FFFFFF"/>
        </w:rPr>
        <w:fldChar w:fldCharType="end"/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shd w:val="clear" w:color="auto" w:fill="FFFFFF"/>
          <w:lang w:bidi="ar"/>
        </w:rPr>
        <w:t>）下载，并标注审图号，如需使用国旗和国徽图案，请登陆中国政府网（</w:t>
      </w:r>
      <w:r>
        <w:rPr>
          <w:rFonts w:hint="eastAsia" w:ascii="仿宋_GB2312" w:hAnsi="仿宋_GB2312" w:eastAsia="仿宋_GB2312" w:cs="仿宋_GB2312"/>
          <w:sz w:val="28"/>
          <w:szCs w:val="28"/>
        </w:rPr>
        <w:fldChar w:fldCharType="begin"/>
      </w:r>
      <w:r>
        <w:rPr>
          <w:rFonts w:hint="eastAsia" w:ascii="仿宋_GB2312" w:hAnsi="仿宋_GB2312" w:eastAsia="仿宋_GB2312" w:cs="仿宋_GB2312"/>
          <w:sz w:val="28"/>
          <w:szCs w:val="28"/>
        </w:rPr>
        <w:instrText xml:space="preserve"> HYPERLINK "http://www.gov.cn/" </w:instrText>
      </w:r>
      <w:r>
        <w:rPr>
          <w:rFonts w:hint="eastAsia" w:ascii="仿宋_GB2312" w:hAnsi="仿宋_GB2312" w:eastAsia="仿宋_GB2312" w:cs="仿宋_GB2312"/>
          <w:sz w:val="28"/>
          <w:szCs w:val="28"/>
        </w:rPr>
        <w:fldChar w:fldCharType="separate"/>
      </w:r>
      <w:r>
        <w:rPr>
          <w:rStyle w:val="5"/>
          <w:rFonts w:hint="eastAsia" w:ascii="仿宋_GB2312" w:hAnsi="仿宋_GB2312" w:eastAsia="仿宋_GB2312" w:cs="仿宋_GB2312"/>
          <w:color w:val="auto"/>
          <w:sz w:val="28"/>
          <w:szCs w:val="28"/>
          <w:u w:val="none"/>
          <w:shd w:val="clear" w:color="auto" w:fill="FFFFFF"/>
        </w:rPr>
        <w:t>http://www.gov.cn</w:t>
      </w:r>
      <w:r>
        <w:rPr>
          <w:rStyle w:val="5"/>
          <w:rFonts w:hint="eastAsia" w:ascii="仿宋_GB2312" w:hAnsi="仿宋_GB2312" w:eastAsia="仿宋_GB2312" w:cs="仿宋_GB2312"/>
          <w:color w:val="auto"/>
          <w:sz w:val="28"/>
          <w:szCs w:val="28"/>
          <w:u w:val="none"/>
          <w:shd w:val="clear" w:color="auto" w:fill="FFFFFF"/>
        </w:rPr>
        <w:fldChar w:fldCharType="end"/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shd w:val="clear" w:color="auto" w:fill="FFFFFF"/>
          <w:lang w:bidi="ar"/>
        </w:rPr>
        <w:t>）下载标准版本，并注明引用出处。</w:t>
      </w:r>
    </w:p>
    <w:p>
      <w:pPr>
        <w:widowControl/>
        <w:shd w:val="clear" w:color="auto" w:fill="FFFFFF"/>
        <w:jc w:val="left"/>
        <w:rPr>
          <w:rFonts w:hint="eastAsia" w:ascii="仿宋_GB2312" w:hAnsi="仿宋_GB2312" w:eastAsia="仿宋_GB2312" w:cs="仿宋_GB2312"/>
          <w:color w:val="4874CB" w:themeColor="accen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accent1"/>
            </w14:solidFill>
          </w14:textFill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  <w:shd w:val="clear" w:color="auto" w:fill="FFFFFF"/>
          <w:lang w:bidi="ar"/>
        </w:rPr>
        <w:t>8. 提交作品时间：即日起-11.10。参赛作品以压缩文件名（姓名+学号+学院）的形式提交至邮箱：</w:t>
      </w:r>
      <w:r>
        <w:rPr>
          <w:rFonts w:hint="eastAsia" w:ascii="仿宋_GB2312" w:hAnsi="仿宋_GB2312" w:eastAsia="仿宋_GB2312" w:cs="仿宋_GB2312"/>
          <w:color w:val="4874CB" w:themeColor="accen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accent1"/>
            </w14:solidFill>
          </w14:textFill>
        </w:rPr>
        <w:t>3034846650@qq.com</w:t>
      </w:r>
    </w:p>
    <w:p>
      <w:pPr>
        <w:rPr>
          <w:rFonts w:hint="eastAsia" w:ascii="仿宋_GB2312" w:hAnsi="仿宋_GB2312" w:eastAsia="仿宋_GB2312" w:cs="仿宋_GB2312"/>
          <w:color w:val="4874CB" w:themeColor="accent1"/>
          <w:sz w:val="28"/>
          <w:szCs w:val="28"/>
          <w14:textFill>
            <w14:solidFill>
              <w14:schemeClr w14:val="accent1"/>
            </w14:solidFill>
          </w14:textFill>
        </w:rPr>
      </w:pP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四、奖项设置</w:t>
      </w:r>
    </w:p>
    <w:p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本次比赛设一、二、三等奖，奖项等级是湖州学院，获奖人数视具体参赛人数而定，分别为参赛总人数的5%、10%、15%。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五、评分规则</w:t>
      </w:r>
    </w:p>
    <w:p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满分10分，由三位以上评委观看视频片段，给出得分，标准如下：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语言表达方面（3分）：中英字幕用词准确，配音优美，音质清晰，发音准确、语调自然恰当等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影片内容方面（3分）：视频紧扣主题，内容充实，情节连贯，富有感染力，能引发观众兴趣与共鸣等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影像制作方面（3分）：画面清晰具有美感，剪辑精巧，构图合理，运镜自然，具</w:t>
      </w:r>
      <w:r>
        <w:rPr>
          <w:rFonts w:hint="eastAsia" w:ascii="仿宋_GB2312" w:hAnsi="仿宋_GB2312" w:eastAsia="仿宋_GB2312" w:cs="仿宋_GB2312"/>
          <w:sz w:val="28"/>
          <w:szCs w:val="28"/>
          <w:shd w:val="clear" w:color="auto" w:fill="FFFFFF"/>
        </w:rPr>
        <w:t>有表现力等。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选手创新方面（1分）：对主题的阐释独具匠心，有自我的创新与深度的挖掘。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六、其它  </w:t>
      </w:r>
    </w:p>
    <w:p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报名参赛的同学请加入“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shd w:val="clear" w:color="auto" w:fill="FFFFFF"/>
          <w:lang w:bidi="ar"/>
        </w:rPr>
        <w:t>2023‘用英语讲好中国故事’短视频大赛</w:t>
      </w:r>
      <w:r>
        <w:rPr>
          <w:rFonts w:hint="eastAsia" w:ascii="仿宋_GB2312" w:hAnsi="仿宋_GB2312" w:eastAsia="仿宋_GB2312" w:cs="仿宋_GB2312"/>
          <w:sz w:val="28"/>
          <w:szCs w:val="28"/>
        </w:rPr>
        <w:t>群（微信群）”, 后续比赛相关通知、获奖通知等将在此群发布。如有其它疑问，可联系学生助理：</w:t>
      </w:r>
      <w:r>
        <w:rPr>
          <w:rFonts w:hint="eastAsia" w:ascii="仿宋_GB2312" w:hAnsi="仿宋_GB2312" w:eastAsia="仿宋_GB2312" w:cs="仿宋_GB2312"/>
          <w:color w:val="4874CB" w:themeColor="accent1"/>
          <w:sz w:val="28"/>
          <w:szCs w:val="28"/>
          <w14:textFill>
            <w14:solidFill>
              <w14:schemeClr w14:val="accent1"/>
            </w14:solidFill>
          </w14:textFill>
        </w:rPr>
        <w:t>英语2012方满蓉 19816905609</w:t>
      </w:r>
      <w:r>
        <w:rPr>
          <w:rFonts w:hint="eastAsia" w:ascii="仿宋_GB2312" w:hAnsi="仿宋_GB2312" w:eastAsia="仿宋_GB2312" w:cs="仿宋_GB2312"/>
          <w:sz w:val="28"/>
          <w:szCs w:val="28"/>
        </w:rPr>
        <w:t>或群内沟通。本次活动归人文学院外语系短视频大赛负责老师解释。</w:t>
      </w:r>
    </w:p>
    <w:p>
      <w:pPr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z w:val="24"/>
          <w:szCs w:val="24"/>
        </w:rPr>
        <w:drawing>
          <wp:inline distT="0" distB="0" distL="0" distR="0">
            <wp:extent cx="1327785" cy="1525905"/>
            <wp:effectExtent l="0" t="0" r="5715" b="0"/>
            <wp:docPr id="209582589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5825893" name="图片 2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0885" cy="15640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仿宋" w:hAnsi="仿宋" w:eastAsia="仿宋" w:cs="仿宋"/>
          <w:sz w:val="24"/>
          <w:szCs w:val="24"/>
        </w:rPr>
      </w:pPr>
    </w:p>
    <w:p>
      <w:pPr>
        <w:rPr>
          <w:rFonts w:ascii="仿宋" w:hAnsi="仿宋" w:eastAsia="仿宋" w:cs="仿宋"/>
          <w:sz w:val="24"/>
          <w:szCs w:val="24"/>
        </w:rPr>
      </w:pP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                      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湖州学院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2023年10月17日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大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3ADCEFA"/>
    <w:multiLevelType w:val="singleLevel"/>
    <w:tmpl w:val="C3ADCEFA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kYWIyY2M0MmYzOGRkYjRhMjdjOGQ0OTAzODIxNTgifQ=="/>
  </w:docVars>
  <w:rsids>
    <w:rsidRoot w:val="4E0F7D1D"/>
    <w:rsid w:val="000B2DFF"/>
    <w:rsid w:val="002A471A"/>
    <w:rsid w:val="00D44A0F"/>
    <w:rsid w:val="00F10F09"/>
    <w:rsid w:val="24367D2D"/>
    <w:rsid w:val="326A75A2"/>
    <w:rsid w:val="43F16B09"/>
    <w:rsid w:val="4E0F7D1D"/>
    <w:rsid w:val="60113E1E"/>
    <w:rsid w:val="715258E7"/>
    <w:rsid w:val="7A9F6E50"/>
    <w:rsid w:val="7AB46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basedOn w:val="3"/>
    <w:qFormat/>
    <w:uiPriority w:val="0"/>
    <w:rPr>
      <w:i/>
    </w:rPr>
  </w:style>
  <w:style w:type="character" w:styleId="5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215</Words>
  <Characters>1230</Characters>
  <Lines>10</Lines>
  <Paragraphs>2</Paragraphs>
  <TotalTime>3</TotalTime>
  <ScaleCrop>false</ScaleCrop>
  <LinksUpToDate>false</LinksUpToDate>
  <CharactersWithSpaces>1443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2023-10-09T08:27:00Z</dcterms:created>
  <dc:creator>VIVIAN</dc:creator>
  <cp:lastModifiedBy>Administrator</cp:lastModifiedBy>
  <dcterms:modified xsi:type="dcterms:W3CDTF">2023-10-17T05:51:22Z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F76EB8FCAF8645F88924FCBCC2927048_13</vt:lpwstr>
  </property>
</Properties>
</file>