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40"/>
        </w:rPr>
      </w:pPr>
      <w:r>
        <w:rPr>
          <w:rFonts w:hint="eastAsia" w:ascii="黑体" w:hAnsi="黑体" w:eastAsia="黑体" w:cs="黑体"/>
          <w:b/>
          <w:bCs/>
          <w:sz w:val="32"/>
          <w:szCs w:val="40"/>
        </w:rPr>
        <w:t>202</w:t>
      </w:r>
      <w:r>
        <w:rPr>
          <w:rFonts w:hint="eastAsia" w:ascii="黑体" w:hAnsi="黑体" w:eastAsia="黑体" w:cs="黑体"/>
          <w:b/>
          <w:bCs/>
          <w:sz w:val="32"/>
          <w:szCs w:val="40"/>
        </w:rPr>
        <w:t>3</w:t>
      </w:r>
      <w:r>
        <w:rPr>
          <w:rFonts w:hint="eastAsia" w:ascii="黑体" w:hAnsi="黑体" w:eastAsia="黑体" w:cs="黑体"/>
          <w:b/>
          <w:bCs/>
          <w:sz w:val="32"/>
          <w:szCs w:val="40"/>
        </w:rPr>
        <w:t>-202</w:t>
      </w:r>
      <w:r>
        <w:rPr>
          <w:rFonts w:hint="eastAsia" w:ascii="黑体" w:hAnsi="黑体" w:eastAsia="黑体" w:cs="黑体"/>
          <w:b/>
          <w:bCs/>
          <w:sz w:val="32"/>
          <w:szCs w:val="40"/>
        </w:rPr>
        <w:t>4</w:t>
      </w:r>
      <w:r>
        <w:rPr>
          <w:rFonts w:hint="eastAsia" w:ascii="黑体" w:hAnsi="黑体" w:eastAsia="黑体" w:cs="黑体"/>
          <w:b/>
          <w:bCs/>
          <w:sz w:val="32"/>
          <w:szCs w:val="40"/>
        </w:rPr>
        <w:t>湖州学院英语文化节</w:t>
      </w:r>
    </w:p>
    <w:p>
      <w:pPr>
        <w:ind w:firstLine="3213" w:firstLineChars="1000"/>
        <w:rPr>
          <w:rFonts w:hint="eastAsia"/>
          <w:b/>
          <w:bCs/>
          <w:sz w:val="24"/>
          <w:szCs w:val="32"/>
        </w:rPr>
      </w:pPr>
      <w:bookmarkStart w:id="8" w:name="_GoBack"/>
      <w:bookmarkEnd w:id="8"/>
      <w:r>
        <w:rPr>
          <w:rFonts w:hint="eastAsia" w:ascii="黑体" w:hAnsi="黑体" w:eastAsia="黑体" w:cs="黑体"/>
          <w:b/>
          <w:bCs/>
          <w:sz w:val="32"/>
          <w:szCs w:val="40"/>
        </w:rPr>
        <w:t>——</w:t>
      </w:r>
      <w:r>
        <w:rPr>
          <w:rFonts w:hint="eastAsia" w:ascii="黑体" w:hAnsi="黑体" w:eastAsia="黑体" w:cs="黑体"/>
          <w:b/>
          <w:bCs/>
          <w:sz w:val="32"/>
          <w:szCs w:val="40"/>
        </w:rPr>
        <w:t>英文电影赏析活动</w:t>
      </w:r>
      <w:r>
        <w:rPr>
          <w:rFonts w:hint="eastAsia"/>
          <w:b/>
          <w:bCs/>
          <w:sz w:val="24"/>
          <w:szCs w:val="32"/>
        </w:rPr>
        <w:t xml:space="preserve"> 负责人：范若容</w:t>
      </w:r>
    </w:p>
    <w:p>
      <w:pPr>
        <w:rPr>
          <w:rFonts w:hint="eastAsia" w:ascii="仿宋_GB2312" w:hAnsi="仿宋_GB2312" w:eastAsia="仿宋_GB2312" w:cs="仿宋_GB2312"/>
          <w:b/>
          <w:bCs/>
          <w:sz w:val="28"/>
          <w:szCs w:val="28"/>
        </w:rPr>
      </w:pPr>
      <w:bookmarkStart w:id="0" w:name="OLE_LINK3"/>
      <w:bookmarkStart w:id="1" w:name="OLE_LINK1"/>
      <w:bookmarkStart w:id="2" w:name="OLE_LINK2"/>
      <w:r>
        <w:rPr>
          <w:rFonts w:hint="eastAsia" w:ascii="仿宋_GB2312" w:hAnsi="仿宋_GB2312" w:eastAsia="仿宋_GB2312" w:cs="仿宋_GB2312"/>
          <w:b/>
          <w:bCs/>
          <w:sz w:val="28"/>
          <w:szCs w:val="28"/>
        </w:rPr>
        <w:t>一、介绍</w:t>
      </w:r>
    </w:p>
    <w:bookmarkEnd w:id="0"/>
    <w:bookmarkEnd w:id="1"/>
    <w:bookmarkEnd w:id="2"/>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当代青年，你准备好了吗？</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在这个瞬息万变的世界，文化自信是我们走向未来的磐石。在这个特别的时刻，我们为您带来一场电影活动，让您感受中国的非凡魅力，提高文化自信。</w:t>
      </w:r>
    </w:p>
    <w:p>
      <w:pPr>
        <w:spacing w:line="360" w:lineRule="auto"/>
        <w:ind w:firstLine="42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这不仅仅是一场电影活动，更是一次心灵的探索之旅，一个让你燃烧文化热情的机会。我们将带您穿越千年，展示中国的灿烂历史和当代壮丽，带您领略古老智慧与现代创新的完美融合。</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在屏幕上，你将看到古老的文化传承在现代焕发出的光彩。您将亲历中国独特的美食、艺术、音乐、科技，以及繁荣的城市风貌。这是中国，如你从未见过的。</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但这不仅仅是欣赏的旅程。这是一个鼓励你思考，激发你内在潜力的旅程。我们相信，每个人都可以在中国文化中找到一份属于自己的独特感悟，提高文化自信。</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加入我们，与志同道合的年轻人一起，共同感受中国的多彩，探索你的文化根源，塑造你的文化自信。让我们一同点亮未来，让世界领略中国的非凡魅力。</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了丰富同学们的校园生活，让同学们全面的感受英语语言文化，并通过一定数量的电影观摩,帮助学生增加电影艺术知识，加强语言表达，拓宽视野，提高对电影的鉴赏能力。本学期将进行英文电影赏析活动，本活动将以文化层面为主导内容,注重影片创作中的艺术性手段, 在欣赏影片的基础上, 展开思维发散,培养学生的文化底蕴及思辨能力。</w:t>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二、电影赏析安排：</w:t>
      </w:r>
    </w:p>
    <w:p>
      <w:pPr>
        <w:spacing w:line="360" w:lineRule="auto"/>
        <w:rPr>
          <w:rFonts w:hint="eastAsia" w:ascii="仿宋_GB2312" w:hAnsi="仿宋_GB2312" w:eastAsia="仿宋_GB2312" w:cs="仿宋_GB2312"/>
          <w:b/>
          <w:bCs/>
          <w:sz w:val="28"/>
          <w:szCs w:val="28"/>
        </w:rPr>
      </w:pPr>
      <w:bookmarkStart w:id="3" w:name="OLE_LINK8"/>
      <w:bookmarkStart w:id="4" w:name="OLE_LINK7"/>
      <w:r>
        <w:rPr>
          <w:rFonts w:hint="eastAsia" w:ascii="仿宋_GB2312" w:hAnsi="仿宋_GB2312" w:eastAsia="仿宋_GB2312" w:cs="仿宋_GB2312"/>
          <w:b/>
          <w:bCs/>
          <w:sz w:val="28"/>
          <w:szCs w:val="28"/>
        </w:rPr>
        <w:t>Week 1  《</w:t>
      </w:r>
      <w:r>
        <w:rPr>
          <w:rFonts w:hint="eastAsia" w:ascii="仿宋_GB2312" w:hAnsi="仿宋_GB2312" w:eastAsia="仿宋_GB2312" w:cs="仿宋_GB2312"/>
          <w:b/>
          <w:bCs/>
          <w:sz w:val="28"/>
          <w:szCs w:val="28"/>
          <w:lang w:val="en-US" w:eastAsia="zh-Hans"/>
        </w:rPr>
        <w:t>当幸福来敲门</w:t>
      </w:r>
      <w:r>
        <w:rPr>
          <w:rFonts w:hint="eastAsia" w:ascii="仿宋_GB2312" w:hAnsi="仿宋_GB2312" w:eastAsia="仿宋_GB2312" w:cs="仿宋_GB2312"/>
          <w:b/>
          <w:bCs/>
          <w:sz w:val="28"/>
          <w:szCs w:val="28"/>
        </w:rPr>
        <w:t>》</w:t>
      </w:r>
    </w:p>
    <w:bookmarkEnd w:id="3"/>
    <w:bookmarkEnd w:id="4"/>
    <w:p>
      <w:pPr>
        <w:spacing w:line="360" w:lineRule="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简介：</w:t>
      </w:r>
    </w:p>
    <w:p>
      <w:pPr>
        <w:spacing w:line="360" w:lineRule="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《The Pursuit of Happyness》（《当幸福来敲门》）是一部2006年上映的美国传记剧情片，由加布里埃莱·穆奇诺执导，威尔·史密斯和他的儿子贾登·史密斯共同主演。电影基于克里斯·加纳的真实故事，讲述了一个普通男人在面临极端困境时，如何坚韧不拔，追求幸福的故事。</w:t>
      </w: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目的与要求：</w:t>
      </w:r>
    </w:p>
    <w:p>
      <w:pPr>
        <w:spacing w:line="360" w:lineRule="auto"/>
        <w:rPr>
          <w:rFonts w:hint="eastAsia" w:ascii="仿宋_GB2312" w:hAnsi="仿宋_GB2312" w:eastAsia="仿宋_GB2312" w:cs="仿宋_GB2312"/>
          <w:b w:val="0"/>
          <w:bCs w:val="0"/>
          <w:sz w:val="28"/>
          <w:szCs w:val="28"/>
        </w:rPr>
      </w:pPr>
      <w:bookmarkStart w:id="5" w:name="OLE_LINK6"/>
      <w:bookmarkStart w:id="6" w:name="OLE_LINK5"/>
      <w:bookmarkStart w:id="7" w:name="OLE_LINK4"/>
      <w:r>
        <w:rPr>
          <w:rFonts w:hint="eastAsia" w:ascii="仿宋_GB2312" w:hAnsi="仿宋_GB2312" w:eastAsia="仿宋_GB2312" w:cs="仿宋_GB2312"/>
          <w:b/>
          <w:bCs/>
          <w:sz w:val="28"/>
          <w:szCs w:val="28"/>
        </w:rPr>
        <w:t>娱乐与启发</w:t>
      </w:r>
      <w:r>
        <w:rPr>
          <w:rFonts w:hint="eastAsia" w:ascii="仿宋_GB2312" w:hAnsi="仿宋_GB2312" w:eastAsia="仿宋_GB2312" w:cs="仿宋_GB2312"/>
          <w:b w:val="0"/>
          <w:bCs w:val="0"/>
          <w:sz w:val="28"/>
          <w:szCs w:val="28"/>
        </w:rPr>
        <w:t>：这部电影提供了一个励志的真实故事，可以为观众提供娱乐和情感启发。观看它的一个主要目的可能是在轻松的氛围中感受正能量和情感共鸣。</w:t>
      </w:r>
    </w:p>
    <w:p>
      <w:pPr>
        <w:spacing w:line="360" w:lineRule="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bCs/>
          <w:sz w:val="28"/>
          <w:szCs w:val="28"/>
        </w:rPr>
        <w:t>自我成长：</w:t>
      </w:r>
      <w:r>
        <w:rPr>
          <w:rFonts w:hint="eastAsia" w:ascii="仿宋_GB2312" w:hAnsi="仿宋_GB2312" w:eastAsia="仿宋_GB2312" w:cs="仿宋_GB2312"/>
          <w:b w:val="0"/>
          <w:bCs w:val="0"/>
          <w:sz w:val="28"/>
          <w:szCs w:val="28"/>
        </w:rPr>
        <w:t>观看这部电影可以帮助观众思考个人目标、梦想和追求幸福的意义。它鼓励观众思考自己的生活，找到自信和毅力去追求目标。</w:t>
      </w:r>
    </w:p>
    <w:p>
      <w:pPr>
        <w:spacing w:line="360" w:lineRule="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bCs/>
          <w:sz w:val="28"/>
          <w:szCs w:val="28"/>
        </w:rPr>
        <w:t>教育与启示：</w:t>
      </w:r>
      <w:r>
        <w:rPr>
          <w:rFonts w:hint="eastAsia" w:ascii="仿宋_GB2312" w:hAnsi="仿宋_GB2312" w:eastAsia="仿宋_GB2312" w:cs="仿宋_GB2312"/>
          <w:b w:val="0"/>
          <w:bCs w:val="0"/>
          <w:sz w:val="28"/>
          <w:szCs w:val="28"/>
        </w:rPr>
        <w:t>这部电影还可以被用作教育工具，用于学校或教育机构，以激励学生，讨论坚韧、自信和职业发展。</w:t>
      </w:r>
    </w:p>
    <w:p>
      <w:pPr>
        <w:spacing w:line="360" w:lineRule="auto"/>
        <w:rPr>
          <w:rFonts w:hint="eastAsia" w:ascii="仿宋_GB2312" w:hAnsi="仿宋_GB2312" w:eastAsia="仿宋_GB2312" w:cs="仿宋_GB2312"/>
          <w:b/>
          <w:bCs/>
          <w:sz w:val="28"/>
          <w:szCs w:val="28"/>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Week 2  《</w:t>
      </w:r>
      <w:r>
        <w:rPr>
          <w:rFonts w:hint="eastAsia" w:ascii="仿宋_GB2312" w:hAnsi="仿宋_GB2312" w:eastAsia="仿宋_GB2312" w:cs="仿宋_GB2312"/>
          <w:b/>
          <w:bCs/>
          <w:sz w:val="28"/>
          <w:szCs w:val="28"/>
          <w:lang w:val="en-US" w:eastAsia="zh-Hans"/>
        </w:rPr>
        <w:t>国王的演讲</w:t>
      </w:r>
      <w:r>
        <w:rPr>
          <w:rFonts w:hint="eastAsia" w:ascii="仿宋_GB2312" w:hAnsi="仿宋_GB2312" w:eastAsia="仿宋_GB2312" w:cs="仿宋_GB2312"/>
          <w:b/>
          <w:bCs/>
          <w:sz w:val="28"/>
          <w:szCs w:val="28"/>
        </w:rPr>
        <w:t>》</w:t>
      </w: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简介：</w:t>
      </w:r>
    </w:p>
    <w:bookmarkEnd w:id="5"/>
    <w:bookmarkEnd w:id="6"/>
    <w:bookmarkEnd w:id="7"/>
    <w:p>
      <w:pPr>
        <w:spacing w:line="360" w:lineRule="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国王的演讲》是一部2010年的英国历史剧情片，由汤姆·霍珀执导，以英国历史上的真实事件为基础。电影讲述了乔治六世（阿尔伯特王子）的生平，他是英国国王乔治五世的次子，也是一位具有言语障碍的君主。</w:t>
      </w:r>
    </w:p>
    <w:p>
      <w:pPr>
        <w:spacing w:line="360" w:lineRule="auto"/>
        <w:rPr>
          <w:rFonts w:hint="eastAsia" w:ascii="仿宋_GB2312" w:hAnsi="仿宋_GB2312" w:eastAsia="仿宋_GB2312" w:cs="仿宋_GB2312"/>
          <w:b/>
          <w:bCs/>
          <w:sz w:val="28"/>
          <w:szCs w:val="28"/>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目的与要求：</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 了解当时的历史文化背景</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 体会电影的艺术表现手法对人物及主题的揭示</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3. 感受电影拍摄风格，主要场景和画面；画面产生的效果；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4. 能进行人物分析及人物原型介绍；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5. 理解电影构图及色彩的象征意义 </w:t>
      </w: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Week 3 《</w:t>
      </w:r>
      <w:r>
        <w:rPr>
          <w:rFonts w:hint="eastAsia" w:ascii="仿宋_GB2312" w:hAnsi="仿宋_GB2312" w:eastAsia="仿宋_GB2312" w:cs="仿宋_GB2312"/>
          <w:b/>
          <w:bCs/>
          <w:sz w:val="28"/>
          <w:szCs w:val="28"/>
          <w:lang w:val="en-US" w:eastAsia="zh-Hans"/>
        </w:rPr>
        <w:t>律政俏佳人</w:t>
      </w:r>
      <w:r>
        <w:rPr>
          <w:rFonts w:hint="eastAsia" w:ascii="仿宋_GB2312" w:hAnsi="仿宋_GB2312" w:eastAsia="仿宋_GB2312" w:cs="仿宋_GB2312"/>
          <w:b/>
          <w:bCs/>
          <w:sz w:val="28"/>
          <w:szCs w:val="28"/>
        </w:rPr>
        <w:t>》</w:t>
      </w: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简介：</w:t>
      </w: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《Legally Blonde》是一部2001年上映的喜剧电影，由罗伯特·卢卡莱蒂执导，蕾茜·威瑟斯彻普（Reese Witherspoon）主演。这部电影以轻松幽默的方式探讨了自信、坚韧和追求梦想的主题。</w:t>
      </w:r>
    </w:p>
    <w:p>
      <w:pPr>
        <w:spacing w:line="360" w:lineRule="auto"/>
        <w:rPr>
          <w:rFonts w:hint="eastAsia" w:ascii="仿宋_GB2312" w:hAnsi="仿宋_GB2312" w:eastAsia="仿宋_GB2312" w:cs="仿宋_GB2312"/>
          <w:b/>
          <w:bCs/>
          <w:sz w:val="28"/>
          <w:szCs w:val="28"/>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目的与要求：</w:t>
      </w:r>
    </w:p>
    <w:p>
      <w:pPr>
        <w:numPr>
          <w:ilvl w:val="0"/>
          <w:numId w:val="1"/>
        </w:numPr>
        <w:spacing w:line="360" w:lineRule="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观看这部电影的目的之一是鼓励他们不受社会对性别、外貌和刻板印象的限制，坚信自己能够实现自己的梦想。</w:t>
      </w:r>
    </w:p>
    <w:p>
      <w:pPr>
        <w:numPr>
          <w:ilvl w:val="0"/>
          <w:numId w:val="1"/>
        </w:numPr>
        <w:spacing w:line="360" w:lineRule="auto"/>
        <w:ind w:left="0" w:leftChars="0" w:firstLine="0" w:firstLineChars="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Hans"/>
        </w:rPr>
        <w:t>感受电影</w:t>
      </w:r>
      <w:r>
        <w:rPr>
          <w:rFonts w:hint="eastAsia" w:ascii="仿宋_GB2312" w:hAnsi="仿宋_GB2312" w:eastAsia="仿宋_GB2312" w:cs="仿宋_GB2312"/>
          <w:b w:val="0"/>
          <w:bCs w:val="0"/>
          <w:sz w:val="28"/>
          <w:szCs w:val="28"/>
        </w:rPr>
        <w:t>通过幽默和讽刺的方式，传达了坚韧不拔、自信、自我接受以及智慧的重要性。</w:t>
      </w:r>
    </w:p>
    <w:p>
      <w:pPr>
        <w:numPr>
          <w:ilvl w:val="0"/>
          <w:numId w:val="1"/>
        </w:numPr>
        <w:spacing w:line="360" w:lineRule="auto"/>
        <w:ind w:left="0" w:leftChars="0" w:firstLine="0" w:firstLineChars="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艾尔·伍兹的故事展示了她如何克服挑战，获得了法学学位，证明了自己的价值，同时也改变了周围人对她的看法。</w:t>
      </w:r>
    </w:p>
    <w:p>
      <w:pPr>
        <w:numPr>
          <w:ilvl w:val="0"/>
          <w:numId w:val="1"/>
        </w:numPr>
        <w:spacing w:line="360" w:lineRule="auto"/>
        <w:ind w:left="0" w:leftChars="0" w:firstLine="0" w:firstLineChars="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因此，</w:t>
      </w:r>
      <w:r>
        <w:rPr>
          <w:rFonts w:hint="eastAsia" w:ascii="仿宋_GB2312" w:hAnsi="仿宋_GB2312" w:eastAsia="仿宋_GB2312" w:cs="仿宋_GB2312"/>
          <w:b w:val="0"/>
          <w:bCs w:val="0"/>
          <w:sz w:val="28"/>
          <w:szCs w:val="28"/>
          <w:lang w:val="en-US" w:eastAsia="zh-Hans"/>
        </w:rPr>
        <w:t>学生</w:t>
      </w:r>
      <w:r>
        <w:rPr>
          <w:rFonts w:hint="eastAsia" w:ascii="仿宋_GB2312" w:hAnsi="仿宋_GB2312" w:eastAsia="仿宋_GB2312" w:cs="仿宋_GB2312"/>
          <w:b w:val="0"/>
          <w:bCs w:val="0"/>
          <w:sz w:val="28"/>
          <w:szCs w:val="28"/>
        </w:rPr>
        <w:t>可以从电影"Legally Blonde"中获得启发，以积极的心态去面对生活中的各种挑战，不论性别、外貌或其他社会标签，都有能力实现自己的梦想。</w:t>
      </w:r>
    </w:p>
    <w:p>
      <w:pPr>
        <w:numPr>
          <w:ilvl w:val="0"/>
          <w:numId w:val="0"/>
        </w:numPr>
        <w:spacing w:line="360" w:lineRule="auto"/>
        <w:ind w:leftChars="0"/>
        <w:rPr>
          <w:rFonts w:hint="eastAsia" w:ascii="仿宋_GB2312" w:hAnsi="仿宋_GB2312" w:eastAsia="仿宋_GB2312" w:cs="仿宋_GB2312"/>
          <w:b w:val="0"/>
          <w:bCs w:val="0"/>
          <w:sz w:val="28"/>
          <w:szCs w:val="28"/>
        </w:rPr>
      </w:pPr>
    </w:p>
    <w:p>
      <w:pPr>
        <w:spacing w:line="360" w:lineRule="auto"/>
        <w:rPr>
          <w:rFonts w:hint="eastAsia" w:ascii="仿宋_GB2312" w:hAnsi="仿宋_GB2312" w:eastAsia="仿宋_GB2312" w:cs="仿宋_GB2312"/>
          <w:b/>
          <w:bCs/>
          <w:sz w:val="28"/>
          <w:szCs w:val="28"/>
          <w:lang w:eastAsia="zh-Hans"/>
        </w:rPr>
      </w:pPr>
      <w:r>
        <w:rPr>
          <w:rFonts w:hint="eastAsia" w:ascii="仿宋_GB2312" w:hAnsi="仿宋_GB2312" w:eastAsia="仿宋_GB2312" w:cs="仿宋_GB2312"/>
          <w:b/>
          <w:bCs/>
          <w:sz w:val="28"/>
          <w:szCs w:val="28"/>
        </w:rPr>
        <w:t xml:space="preserve">Week 4 </w:t>
      </w:r>
      <w:r>
        <w:rPr>
          <w:rFonts w:hint="eastAsia" w:ascii="仿宋_GB2312" w:hAnsi="仿宋_GB2312" w:eastAsia="仿宋_GB2312" w:cs="仿宋_GB2312"/>
          <w:b/>
          <w:bCs/>
          <w:sz w:val="28"/>
          <w:szCs w:val="28"/>
          <w:lang w:eastAsia="zh-Hans"/>
        </w:rPr>
        <w:t>《</w:t>
      </w:r>
      <w:r>
        <w:rPr>
          <w:rFonts w:hint="eastAsia" w:ascii="仿宋_GB2312" w:hAnsi="仿宋_GB2312" w:eastAsia="仿宋_GB2312" w:cs="仿宋_GB2312"/>
          <w:b/>
          <w:bCs/>
          <w:sz w:val="28"/>
          <w:szCs w:val="28"/>
          <w:lang w:val="en-US" w:eastAsia="zh-Hans"/>
        </w:rPr>
        <w:t>花木兰</w:t>
      </w:r>
      <w:r>
        <w:rPr>
          <w:rFonts w:hint="eastAsia" w:ascii="仿宋_GB2312" w:hAnsi="仿宋_GB2312" w:eastAsia="仿宋_GB2312" w:cs="仿宋_GB2312"/>
          <w:b/>
          <w:bCs/>
          <w:sz w:val="28"/>
          <w:szCs w:val="28"/>
          <w:lang w:eastAsia="zh-Hans"/>
        </w:rPr>
        <w:t>》</w:t>
      </w: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简介：</w:t>
      </w:r>
    </w:p>
    <w:p>
      <w:pPr>
        <w:spacing w:line="360" w:lineRule="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"花木兰"（"Mulan"）是一部由迪士尼制作的动画电影，于1998年首次上映。该电影是基于中国传说和民间故事《花木兰》改编而成，讲述了一位年轻女孩花木兰的故事。</w:t>
      </w: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目的与要求：</w:t>
      </w:r>
    </w:p>
    <w:p>
      <w:pPr>
        <w:numPr>
          <w:ilvl w:val="0"/>
          <w:numId w:val="2"/>
        </w:numPr>
        <w:spacing w:line="360" w:lineRule="auto"/>
        <w:ind w:firstLine="141" w:firstLineChars="5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女性力量的强调：</w:t>
      </w:r>
      <w:r>
        <w:rPr>
          <w:rFonts w:hint="eastAsia" w:ascii="仿宋_GB2312" w:hAnsi="仿宋_GB2312" w:eastAsia="仿宋_GB2312" w:cs="仿宋_GB2312"/>
          <w:sz w:val="28"/>
          <w:szCs w:val="28"/>
        </w:rPr>
        <w:t>电影中的主人公花木兰是一名坚强的女性，她在男性主导的军队中展现出非凡的勇气和决心。这强调了女性在中国历史中所发挥的重要作用，激发了女性的自信和坚韧。</w:t>
      </w:r>
    </w:p>
    <w:p>
      <w:pPr>
        <w:numPr>
          <w:ilvl w:val="0"/>
          <w:numId w:val="2"/>
        </w:numPr>
        <w:spacing w:line="360" w:lineRule="auto"/>
        <w:ind w:left="0" w:leftChars="0" w:firstLine="141" w:firstLineChars="5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家国情怀：</w:t>
      </w:r>
      <w:r>
        <w:rPr>
          <w:rFonts w:hint="eastAsia" w:ascii="仿宋_GB2312" w:hAnsi="仿宋_GB2312" w:eastAsia="仿宋_GB2312" w:cs="仿宋_GB2312"/>
          <w:sz w:val="28"/>
          <w:szCs w:val="28"/>
        </w:rPr>
        <w:t>电影中描绘了花木兰对她的家庭和国家的无私奉献。她为了保护她的父亲和国家而决定假扮成男性参军。这种无私的精神激发了观众对国家的热爱和自信。</w:t>
      </w:r>
    </w:p>
    <w:p>
      <w:pPr>
        <w:spacing w:line="360" w:lineRule="auto"/>
        <w:ind w:firstLine="140" w:firstLineChars="50"/>
        <w:rPr>
          <w:rFonts w:hint="eastAsia" w:ascii="仿宋_GB2312" w:hAnsi="仿宋_GB2312" w:eastAsia="仿宋_GB2312" w:cs="仿宋_GB2312"/>
          <w:sz w:val="28"/>
          <w:szCs w:val="28"/>
        </w:rPr>
      </w:pPr>
    </w:p>
    <w:p>
      <w:pPr>
        <w:numPr>
          <w:ilvl w:val="0"/>
          <w:numId w:val="2"/>
        </w:numPr>
        <w:spacing w:line="360" w:lineRule="auto"/>
        <w:ind w:left="0" w:leftChars="0" w:firstLine="141" w:firstLineChars="5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传统文化价值观：</w:t>
      </w:r>
      <w:r>
        <w:rPr>
          <w:rFonts w:hint="eastAsia" w:ascii="仿宋_GB2312" w:hAnsi="仿宋_GB2312" w:eastAsia="仿宋_GB2312" w:cs="仿宋_GB2312"/>
          <w:sz w:val="28"/>
          <w:szCs w:val="28"/>
        </w:rPr>
        <w:t>电影中强调了中国传统文化价值观，如忠诚、孝顺、勇敢等。这些价值观有助于观众更好地理解中国文化，同时也强调了这些价值观对于培养自信和道德的重要性。</w:t>
      </w:r>
    </w:p>
    <w:p>
      <w:pPr>
        <w:spacing w:line="360" w:lineRule="auto"/>
        <w:ind w:firstLine="140" w:firstLineChars="50"/>
        <w:rPr>
          <w:rFonts w:hint="eastAsia" w:ascii="仿宋_GB2312" w:hAnsi="仿宋_GB2312" w:eastAsia="仿宋_GB2312" w:cs="仿宋_GB2312"/>
          <w:sz w:val="28"/>
          <w:szCs w:val="28"/>
        </w:rPr>
      </w:pPr>
    </w:p>
    <w:p>
      <w:pPr>
        <w:numPr>
          <w:ilvl w:val="0"/>
          <w:numId w:val="2"/>
        </w:numPr>
        <w:spacing w:line="360" w:lineRule="auto"/>
        <w:ind w:left="0" w:leftChars="0" w:firstLine="141" w:firstLineChars="5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克服困难的故事：</w:t>
      </w:r>
      <w:r>
        <w:rPr>
          <w:rFonts w:hint="eastAsia" w:ascii="仿宋_GB2312" w:hAnsi="仿宋_GB2312" w:eastAsia="仿宋_GB2312" w:cs="仿宋_GB2312"/>
          <w:sz w:val="28"/>
          <w:szCs w:val="28"/>
        </w:rPr>
        <w:t>花木兰在电影中面临了重重困难和挑战，但她坚定的意志和努力帮助她克服了一切。这个故事激励着观众，告诉他们不论面对多大的困难，只要拥有坚定的信念，就能够战胜一切。</w:t>
      </w:r>
    </w:p>
    <w:p>
      <w:pPr>
        <w:spacing w:line="360" w:lineRule="auto"/>
        <w:ind w:firstLine="140" w:firstLineChars="50"/>
        <w:rPr>
          <w:rFonts w:hint="eastAsia" w:ascii="仿宋_GB2312" w:hAnsi="仿宋_GB2312" w:eastAsia="仿宋_GB2312" w:cs="仿宋_GB2312"/>
          <w:sz w:val="28"/>
          <w:szCs w:val="28"/>
        </w:rPr>
      </w:pPr>
    </w:p>
    <w:p>
      <w:pPr>
        <w:numPr>
          <w:ilvl w:val="0"/>
          <w:numId w:val="2"/>
        </w:numPr>
        <w:spacing w:line="360" w:lineRule="auto"/>
        <w:ind w:left="0" w:leftChars="0" w:firstLine="141" w:firstLineChars="50"/>
        <w:rPr>
          <w:rFonts w:hint="eastAsia"/>
        </w:rPr>
      </w:pPr>
      <w:r>
        <w:rPr>
          <w:rFonts w:hint="eastAsia" w:ascii="仿宋_GB2312" w:hAnsi="仿宋_GB2312" w:eastAsia="仿宋_GB2312" w:cs="仿宋_GB2312"/>
          <w:b/>
          <w:bCs/>
          <w:sz w:val="28"/>
          <w:szCs w:val="28"/>
        </w:rPr>
        <w:t>自我认同与自信：</w:t>
      </w:r>
      <w:r>
        <w:rPr>
          <w:rFonts w:hint="eastAsia" w:ascii="仿宋_GB2312" w:hAnsi="仿宋_GB2312" w:eastAsia="仿宋_GB2312" w:cs="仿宋_GB2312"/>
          <w:sz w:val="28"/>
          <w:szCs w:val="28"/>
        </w:rPr>
        <w:t>花木兰的故事强调了自我认同的重要性。她要在军队中隐藏自己的真实身份，但最终她学会了接受自己，并展现真实的自我。这个自我认同的过程帮助她建立了自信，也鼓励观众坚信自己的价值。</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EF403"/>
    <w:multiLevelType w:val="singleLevel"/>
    <w:tmpl w:val="FFEEF403"/>
    <w:lvl w:ilvl="0" w:tentative="0">
      <w:start w:val="1"/>
      <w:numFmt w:val="decimal"/>
      <w:suff w:val="space"/>
      <w:lvlText w:val="%1."/>
      <w:lvlJc w:val="left"/>
    </w:lvl>
  </w:abstractNum>
  <w:abstractNum w:abstractNumId="1">
    <w:nsid w:val="FFF5E3D0"/>
    <w:multiLevelType w:val="singleLevel"/>
    <w:tmpl w:val="FFF5E3D0"/>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kYWIyY2M0MmYzOGRkYjRhMjdjOGQ0OTAzODIxNTgifQ=="/>
  </w:docVars>
  <w:rsids>
    <w:rsidRoot w:val="00791F77"/>
    <w:rsid w:val="000027FB"/>
    <w:rsid w:val="00055B14"/>
    <w:rsid w:val="00060AF8"/>
    <w:rsid w:val="00071D88"/>
    <w:rsid w:val="00087DF3"/>
    <w:rsid w:val="000C29D1"/>
    <w:rsid w:val="00116FF0"/>
    <w:rsid w:val="001324FA"/>
    <w:rsid w:val="001563FC"/>
    <w:rsid w:val="00161304"/>
    <w:rsid w:val="0018401B"/>
    <w:rsid w:val="00192712"/>
    <w:rsid w:val="001B511F"/>
    <w:rsid w:val="00204203"/>
    <w:rsid w:val="00261690"/>
    <w:rsid w:val="00274A87"/>
    <w:rsid w:val="002759DE"/>
    <w:rsid w:val="002A0EFB"/>
    <w:rsid w:val="002A77F1"/>
    <w:rsid w:val="002B69ED"/>
    <w:rsid w:val="003106BE"/>
    <w:rsid w:val="00320A96"/>
    <w:rsid w:val="0035680E"/>
    <w:rsid w:val="00371362"/>
    <w:rsid w:val="0038352C"/>
    <w:rsid w:val="003E600B"/>
    <w:rsid w:val="004123D7"/>
    <w:rsid w:val="00414927"/>
    <w:rsid w:val="00420521"/>
    <w:rsid w:val="004B68EA"/>
    <w:rsid w:val="004C16DF"/>
    <w:rsid w:val="004F0242"/>
    <w:rsid w:val="004F15F7"/>
    <w:rsid w:val="005042D2"/>
    <w:rsid w:val="0052623B"/>
    <w:rsid w:val="00544337"/>
    <w:rsid w:val="00556569"/>
    <w:rsid w:val="00571BC6"/>
    <w:rsid w:val="005A44A5"/>
    <w:rsid w:val="005D67AB"/>
    <w:rsid w:val="00606DE8"/>
    <w:rsid w:val="00630992"/>
    <w:rsid w:val="00633DCC"/>
    <w:rsid w:val="00635465"/>
    <w:rsid w:val="006758F1"/>
    <w:rsid w:val="00680874"/>
    <w:rsid w:val="006847DB"/>
    <w:rsid w:val="00691E49"/>
    <w:rsid w:val="006C020B"/>
    <w:rsid w:val="00707514"/>
    <w:rsid w:val="00713BB9"/>
    <w:rsid w:val="00754C9F"/>
    <w:rsid w:val="00786FC4"/>
    <w:rsid w:val="00791F77"/>
    <w:rsid w:val="007A1973"/>
    <w:rsid w:val="007B3C85"/>
    <w:rsid w:val="007D4202"/>
    <w:rsid w:val="007D437B"/>
    <w:rsid w:val="00826610"/>
    <w:rsid w:val="00856B6E"/>
    <w:rsid w:val="00882642"/>
    <w:rsid w:val="0088586F"/>
    <w:rsid w:val="008A12AA"/>
    <w:rsid w:val="008A393F"/>
    <w:rsid w:val="008B2044"/>
    <w:rsid w:val="008D2842"/>
    <w:rsid w:val="008D563D"/>
    <w:rsid w:val="00905043"/>
    <w:rsid w:val="009138CD"/>
    <w:rsid w:val="00923FB7"/>
    <w:rsid w:val="00940CC3"/>
    <w:rsid w:val="00955538"/>
    <w:rsid w:val="009671BD"/>
    <w:rsid w:val="009730EB"/>
    <w:rsid w:val="00974888"/>
    <w:rsid w:val="00991301"/>
    <w:rsid w:val="009A576C"/>
    <w:rsid w:val="009B4C3E"/>
    <w:rsid w:val="009B6EE3"/>
    <w:rsid w:val="009F0B0F"/>
    <w:rsid w:val="009F3921"/>
    <w:rsid w:val="009F6E5C"/>
    <w:rsid w:val="00A66927"/>
    <w:rsid w:val="00A8759D"/>
    <w:rsid w:val="00A95AC3"/>
    <w:rsid w:val="00AC026F"/>
    <w:rsid w:val="00B0254E"/>
    <w:rsid w:val="00B040D6"/>
    <w:rsid w:val="00B04E6F"/>
    <w:rsid w:val="00B4115F"/>
    <w:rsid w:val="00B429BD"/>
    <w:rsid w:val="00B43F62"/>
    <w:rsid w:val="00B471A6"/>
    <w:rsid w:val="00B65F76"/>
    <w:rsid w:val="00BA1612"/>
    <w:rsid w:val="00BE5518"/>
    <w:rsid w:val="00BF7678"/>
    <w:rsid w:val="00C0538B"/>
    <w:rsid w:val="00C27BEA"/>
    <w:rsid w:val="00C46769"/>
    <w:rsid w:val="00C61DAD"/>
    <w:rsid w:val="00C90493"/>
    <w:rsid w:val="00CF2700"/>
    <w:rsid w:val="00CF4E4D"/>
    <w:rsid w:val="00D25A74"/>
    <w:rsid w:val="00D35D7C"/>
    <w:rsid w:val="00D437B2"/>
    <w:rsid w:val="00D50215"/>
    <w:rsid w:val="00D60A4B"/>
    <w:rsid w:val="00D7742B"/>
    <w:rsid w:val="00DB31E6"/>
    <w:rsid w:val="00DD07D8"/>
    <w:rsid w:val="00E0133E"/>
    <w:rsid w:val="00E14C89"/>
    <w:rsid w:val="00E262DA"/>
    <w:rsid w:val="00E460BB"/>
    <w:rsid w:val="00E61183"/>
    <w:rsid w:val="00E73C0E"/>
    <w:rsid w:val="00E84938"/>
    <w:rsid w:val="00E930AB"/>
    <w:rsid w:val="00ED7BBE"/>
    <w:rsid w:val="00EE005D"/>
    <w:rsid w:val="00F07BD5"/>
    <w:rsid w:val="00F12BB2"/>
    <w:rsid w:val="00F402D2"/>
    <w:rsid w:val="00F41EC0"/>
    <w:rsid w:val="00F71676"/>
    <w:rsid w:val="00F869A2"/>
    <w:rsid w:val="00F93CB8"/>
    <w:rsid w:val="00F96F20"/>
    <w:rsid w:val="00FB4C04"/>
    <w:rsid w:val="3BFF73E5"/>
    <w:rsid w:val="5EBE9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semiHidden/>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329</Words>
  <Characters>1877</Characters>
  <Lines>1</Lines>
  <Paragraphs>1</Paragraphs>
  <TotalTime>67</TotalTime>
  <ScaleCrop>false</ScaleCrop>
  <LinksUpToDate>false</LinksUpToDate>
  <CharactersWithSpaces>2202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2022-10-19T17:27:00Z</dcterms:created>
  <dc:creator>fanruorong</dc:creator>
  <cp:lastModifiedBy>Administrator</cp:lastModifiedBy>
  <dcterms:modified xsi:type="dcterms:W3CDTF">2023-10-17T05:54:24Z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8C1D4190AB1C8CF62B022C65A3041B9C_42</vt:lpwstr>
  </property>
</Properties>
</file>