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560" w:lineRule="exact"/>
        <w:ind w:left="0" w:right="1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关于开展2021年度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560" w:lineRule="exact"/>
        <w:ind w:left="0" w:right="10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教学管理先进集体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先进个人评选的通知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="0" w:line="560" w:lineRule="exact"/>
        <w:ind w:left="0" w:right="100" w:firstLine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各部门、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08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为进一步巩固教学中心地位，激励教学管理部门和教学管理工作者的积极性，鼓励教学管理人员提高服务意识和自身素质，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教学管理规范化、科学化和信息化，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val="en-US" w:eastAsia="zh-CN"/>
        </w:rPr>
        <w:t>特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决定开展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年度教学管理先进集体和先进个人评选活动。具体事宜通知如下：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一、评选范围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</w:t>
      </w:r>
      <w:r>
        <w:rPr>
          <w:rFonts w:hint="eastAsia" w:ascii="楷体_GB2312" w:hAnsi="楷体_GB2312" w:eastAsia="楷体_GB2312" w:cs="楷体_GB2312"/>
          <w:b/>
          <w:spacing w:val="-2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spacing w:val="-5"/>
          <w:sz w:val="32"/>
          <w:szCs w:val="32"/>
        </w:rPr>
        <w:t>先进集体：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二级学院教学办、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</w:t>
      </w:r>
      <w:r>
        <w:rPr>
          <w:rFonts w:hint="eastAsia" w:ascii="仿宋_GB2312" w:hAnsi="仿宋_GB2312" w:eastAsia="仿宋_GB2312" w:cs="仿宋_GB2312"/>
          <w:spacing w:val="-15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、教研室等。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（二）先进个人：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直接从事教学管理的在岗、在编人员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（包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括教学秘书、教务员、系部负责人、教研室主任、信息技术中心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</w:rPr>
        <w:t>人员、实验教学管理人员、教务处工作人员等</w:t>
      </w:r>
      <w:r>
        <w:rPr>
          <w:rFonts w:hint="eastAsia" w:ascii="仿宋_GB2312" w:hAnsi="仿宋_GB2312" w:eastAsia="仿宋_GB2312" w:cs="仿宋_GB2312"/>
          <w:spacing w:val="-159"/>
          <w:w w:val="99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，中层及以上干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部除外。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二、评选条件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zh-CN" w:eastAsia="zh-CN" w:bidi="zh-CN"/>
        </w:rPr>
        <w:t>（一）先进集体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贯彻教育部、教育厅、学校有关高等教育教学改革和提</w:t>
      </w:r>
      <w:r>
        <w:rPr>
          <w:rFonts w:hint="eastAsia" w:ascii="仿宋_GB2312" w:hAnsi="仿宋_GB2312" w:eastAsia="仿宋_GB2312" w:cs="仿宋_GB2312"/>
          <w:spacing w:val="-9"/>
          <w:w w:val="95"/>
          <w:sz w:val="32"/>
          <w:szCs w:val="32"/>
        </w:rPr>
        <w:t>高教学质量的文件精神，在深化教育教学改革</w:t>
      </w:r>
      <w:r>
        <w:rPr>
          <w:rFonts w:hint="eastAsia" w:ascii="仿宋_GB2312" w:hAnsi="仿宋_GB2312" w:eastAsia="仿宋_GB2312" w:cs="仿宋_GB2312"/>
          <w:spacing w:val="-9"/>
          <w:w w:val="95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9"/>
          <w:w w:val="95"/>
          <w:sz w:val="32"/>
          <w:szCs w:val="32"/>
        </w:rPr>
        <w:t>全面加强教学管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切实提高教学质量的工作中取得显著成效。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04" w:firstLineChars="200"/>
        <w:jc w:val="both"/>
        <w:textAlignment w:val="auto"/>
        <w:rPr>
          <w:rFonts w:hint="eastAsia" w:ascii="仿宋_GB2312" w:hAnsi="仿宋_GB2312" w:eastAsia="仿宋_GB2312" w:cs="仿宋_GB2312"/>
          <w:spacing w:val="-2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教学管理机制健全，教学管理规范有效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人员配备合理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，政治业务素质高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爱岗敬业，团结合作，积极进取，热情为广大师生服务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严格执行规章制度，形成了良好的工作氛围。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54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深化教学管理改革，建立健全规范、行之有效的教学质量监控保障体系，教学质量评估与检查做到制度化和经常化。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-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注重本单位自身建设，积极推行教务公开和教学管理信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息化，按规定时间和质量要求完成学校布置的各项任务。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1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按照学校评估整改和管理提升年工作安排，积极提升教学管理水平。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积极开展教学管理研究，出版或在公开发行的刊物上发表有关成果。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其他教学管理工作突出。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本年度未出现因管理失误而导致的工作事故。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zh-CN" w:eastAsia="zh-CN" w:bidi="zh-CN"/>
        </w:rPr>
        <w:t>（二）先进个人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1.坚持四项基本原则，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热爱本职工作，富有敬业精神、奉献精神和创新精神。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2.热心为教师和学生提供管理方面的服务与指导，及时妥善处理教学管理中的各种问题，具有较强的责任心和组织、协调能力。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3.工作积极主动、认真负责、精益求精，严格执行各项规章制度，全面履行岗位职责，妥善安排和圆满完成本职范围内的各项日常教学管理工作。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4.按时出席学校及教务处组织的各种工作会议。按规定时间和质量要求完成学校和教务处布置的各项任务。能按照学校评估整改和管理提升年工作安排，配合学院、学校积极提升教学管理水平。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5.结合本职工作，积极开展教学管理工作研究，能够为学校或部门提出改进教学管理工作的建议、方案或撰写、发表教学 管理改革的论文。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6.在教学管理工作岗位有两年以上工作经历。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35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7.本年度未出现因管理失误导致的工作事故。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三、评选程序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（一）由集体或个人申报，所在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限额推荐先进集体、先进个人各 1 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申报者填写《湖州学院教学管理先进集体申报表》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或《湖州学院教学管理先进个人申报表》。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对申报材料进行核实。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）教务处对申报材料进行初审，并组织相关专家按照公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平、公开、公正的原则进行评选；对教育教学改革方面取得标志</w:t>
      </w:r>
      <w:r>
        <w:rPr>
          <w:rFonts w:hint="eastAsia" w:ascii="仿宋_GB2312" w:hAnsi="仿宋_GB2312" w:eastAsia="仿宋_GB2312" w:cs="仿宋_GB2312"/>
          <w:spacing w:val="-12"/>
          <w:w w:val="95"/>
          <w:sz w:val="32"/>
          <w:szCs w:val="32"/>
        </w:rPr>
        <w:t>性成果</w:t>
      </w:r>
      <w:r>
        <w:rPr>
          <w:rFonts w:hint="eastAsia" w:ascii="仿宋_GB2312" w:hAnsi="仿宋_GB2312" w:eastAsia="仿宋_GB2312" w:cs="仿宋_GB2312"/>
          <w:spacing w:val="-5"/>
          <w:w w:val="95"/>
          <w:sz w:val="32"/>
          <w:szCs w:val="32"/>
        </w:rPr>
        <w:t>的单位或个人，可直接认定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为先进集体或先进个人。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（五）评选结果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校长办公会议审定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全校公示后发文。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四、评选名额及奖励措施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（一）先进集体评选名额为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个左右，先进个人评选名额为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个左右。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 xml:space="preserve">获奖者由学校授予“湖州学院教学管理先进集体”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或“湖州学院教学管理先进个人”荣誉称号，颁发荣誉证书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根据《湖州学院教学工作业绩认定和计分办法（试行）》给予业绩认定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五、材料申报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二级学院和相关部门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做好申报组织、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推荐工作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相关集体和个人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填写《湖州学院教学管理先进集体申报表》（附件 1）（一式一份）、《湖州学院教学管理先进个人申报表》（附件 2）（一式一份），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以学院或部门为单位，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日下班前将申报材料纸质稿报送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教务处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，电子稿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同步发送。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20" w:firstLineChars="200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instrText xml:space="preserve"> HYPERLINK "mailto:王芳，2111787、682728，明知楼309办公室，wangfang@zjhzu.edu.cn" </w:instrTex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王芳，2111787、682728，明知楼309办公室，wangfang@zjhzu.edu.cn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 xml:space="preserve"> 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附件：1.湖州学院教学管理先进集体申报表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2.湖州学院教学管理先进个人申报表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32" w:firstLineChars="200"/>
        <w:jc w:val="center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val="en-US" w:eastAsia="zh-CN"/>
        </w:rPr>
        <w:t xml:space="preserve">                                      湖州学院教务处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pacing w:val="-55"/>
          <w:sz w:val="32"/>
          <w:szCs w:val="32"/>
        </w:rPr>
        <w:t xml:space="preserve"> 年 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pacing w:val="-54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42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1580" w:right="1200" w:bottom="1500" w:left="1300" w:header="0" w:footer="1311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湖州学院教学管理先进集体申报表</w:t>
      </w:r>
    </w:p>
    <w:tbl>
      <w:tblPr>
        <w:tblStyle w:val="6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345"/>
        <w:gridCol w:w="2485"/>
        <w:gridCol w:w="221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申报集体名称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所属单位名称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申报集体负责人姓名</w:t>
            </w:r>
          </w:p>
        </w:tc>
        <w:tc>
          <w:tcPr>
            <w:tcW w:w="2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申报集体负责人联系电话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5" w:hRule="atLeast"/>
          <w:jc w:val="center"/>
        </w:trPr>
        <w:tc>
          <w:tcPr>
            <w:tcW w:w="60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>本年度主要先进事迹</w:t>
            </w:r>
          </w:p>
        </w:tc>
        <w:tc>
          <w:tcPr>
            <w:tcW w:w="8390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right="113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（根据评选条件填写，另附页，限3000字。）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firstLine="3520" w:firstLineChars="1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先进集体负责人签字：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firstLine="5280" w:firstLineChars="16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60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>单位推荐意见</w:t>
            </w:r>
          </w:p>
        </w:tc>
        <w:tc>
          <w:tcPr>
            <w:tcW w:w="8390" w:type="dxa"/>
            <w:gridSpan w:val="4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firstLine="3520" w:firstLineChars="11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所属单位负责人签字：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firstLine="5120" w:firstLineChars="16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3" w:hRule="atLeast"/>
          <w:jc w:val="center"/>
        </w:trPr>
        <w:tc>
          <w:tcPr>
            <w:tcW w:w="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学校意见</w:t>
            </w:r>
          </w:p>
        </w:tc>
        <w:tc>
          <w:tcPr>
            <w:tcW w:w="83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firstLine="4480" w:firstLineChars="14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分管领导签字：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ind w:firstLine="5280" w:firstLineChars="165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湖州学院教学管理先进个人申报表</w:t>
      </w:r>
    </w:p>
    <w:tbl>
      <w:tblPr>
        <w:tblStyle w:val="6"/>
        <w:tblW w:w="90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1278"/>
        <w:gridCol w:w="1517"/>
        <w:gridCol w:w="462"/>
        <w:gridCol w:w="704"/>
        <w:gridCol w:w="409"/>
        <w:gridCol w:w="892"/>
        <w:gridCol w:w="32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姓  名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性 别</w:t>
            </w:r>
          </w:p>
        </w:tc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所在单位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专业技术职务及评定时间</w:t>
            </w:r>
          </w:p>
        </w:tc>
        <w:tc>
          <w:tcPr>
            <w:tcW w:w="36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最后学历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（学位）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邮箱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 xml:space="preserve">进校时间 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从事教学管理工作年限</w:t>
            </w:r>
          </w:p>
        </w:tc>
        <w:tc>
          <w:tcPr>
            <w:tcW w:w="25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何时何地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受何奖励</w:t>
            </w:r>
          </w:p>
        </w:tc>
        <w:tc>
          <w:tcPr>
            <w:tcW w:w="68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（近两年）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本年度从事教学管理工作情况及主要事迹</w:t>
            </w:r>
          </w:p>
        </w:tc>
        <w:tc>
          <w:tcPr>
            <w:tcW w:w="68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（根据评选条件填写，另附页，限1500字。）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本年度承担教学改革项目情况</w:t>
            </w:r>
          </w:p>
        </w:tc>
        <w:tc>
          <w:tcPr>
            <w:tcW w:w="68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（项目名称、经费、主持/参加、起止日期）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本年度教学管理类论文发表情况</w:t>
            </w:r>
          </w:p>
        </w:tc>
        <w:tc>
          <w:tcPr>
            <w:tcW w:w="68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（名称、排序、期刊名称/卷次、发表时间）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对改进教学管理工作的设想</w:t>
            </w:r>
          </w:p>
        </w:tc>
        <w:tc>
          <w:tcPr>
            <w:tcW w:w="68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（不够可加页）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申报人所在单位意见</w:t>
            </w:r>
          </w:p>
        </w:tc>
        <w:tc>
          <w:tcPr>
            <w:tcW w:w="68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单位（公章）       单位负责人（签章）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2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学校意见</w:t>
            </w:r>
          </w:p>
        </w:tc>
        <w:tc>
          <w:tcPr>
            <w:tcW w:w="6898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学校（公章）        分管领导（签章）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560" w:lineRule="exact"/>
        <w:ind w:left="11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6" w:type="default"/>
      <w:pgSz w:w="11910" w:h="16840"/>
      <w:pgMar w:top="1580" w:right="1200" w:bottom="280" w:left="13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94.45pt;margin-top:765.3pt;height:17.6pt;width:25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rFonts w:ascii="Times New Roman"/>
                    <w:sz w:val="28"/>
                  </w:rPr>
                </w:pPr>
                <w:r>
                  <w:rPr>
                    <w:rFonts w:ascii="Times New Roman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Times New Roman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74156E3"/>
    <w:rsid w:val="16522369"/>
    <w:rsid w:val="169169FA"/>
    <w:rsid w:val="209C7B04"/>
    <w:rsid w:val="242D7423"/>
    <w:rsid w:val="25471D11"/>
    <w:rsid w:val="26C53332"/>
    <w:rsid w:val="34D81650"/>
    <w:rsid w:val="3D0B749E"/>
    <w:rsid w:val="40783303"/>
    <w:rsid w:val="42D07E82"/>
    <w:rsid w:val="4C204680"/>
    <w:rsid w:val="4E7C440A"/>
    <w:rsid w:val="506048BB"/>
    <w:rsid w:val="531F228C"/>
    <w:rsid w:val="5375118B"/>
    <w:rsid w:val="54341D4A"/>
    <w:rsid w:val="56644B57"/>
    <w:rsid w:val="56B15218"/>
    <w:rsid w:val="60C35EC8"/>
    <w:rsid w:val="60D506A3"/>
    <w:rsid w:val="70112C51"/>
    <w:rsid w:val="70AC5086"/>
    <w:rsid w:val="712E4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31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3"/>
      <w:ind w:left="71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31" w:right="329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2021-12-27T02:36:00Z</dcterms:created>
  <dc:creator>Administrator</dc:creator>
  <cp:lastModifiedBy>f.</cp:lastModifiedBy>
  <dcterms:modified xsi:type="dcterms:W3CDTF">2021-12-27T08:30:42Z</dcterms:modified>
  <dc:title>湖师院文件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2021-12-27T00:00:00Z</vt:filetime>
  </property>
  <property fmtid="{D5CDD505-2E9C-101B-9397-08002B2CF9AE}" pid="5" name="KSOProductBuildVer">
    <vt:lpwstr>2052-11.1.0.11194</vt:lpwstr>
  </property>
  <property fmtid="{D5CDD505-2E9C-101B-9397-08002B2CF9AE}" pid="6" name="ICV">
    <vt:lpwstr>FC5C8278722749B8AC3E83B9D541F64A</vt:lpwstr>
  </property>
</Properties>
</file>