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E96B">
      <w:pPr>
        <w:spacing w:before="193" w:line="211" w:lineRule="auto"/>
        <w:jc w:val="center"/>
        <w:outlineLvl w:val="0"/>
        <w:rPr>
          <w:rFonts w:ascii="方正小标宋简体" w:hAnsi="方正小标宋简体" w:eastAsia="方正小标宋简体" w:cs="方正小标宋简体"/>
          <w:sz w:val="84"/>
          <w:szCs w:val="84"/>
        </w:rPr>
      </w:pPr>
      <w:r>
        <w:rPr>
          <w:rFonts w:ascii="方正小标宋简体" w:hAnsi="方正小标宋简体" w:eastAsia="方正小标宋简体" w:cs="方正小标宋简体"/>
          <w:color w:val="FF0000"/>
          <w:spacing w:val="-9"/>
          <w:w w:val="91"/>
          <w:sz w:val="84"/>
          <w:szCs w:val="84"/>
        </w:rPr>
        <w:t>浙江省高等教育学会文件</w:t>
      </w:r>
    </w:p>
    <w:p w14:paraId="6A059EB6">
      <w:pPr>
        <w:pStyle w:val="4"/>
        <w:spacing w:before="208" w:line="224" w:lineRule="auto"/>
        <w:jc w:val="center"/>
      </w:pPr>
      <w:r>
        <w:rPr>
          <w:spacing w:val="5"/>
        </w:rPr>
        <w:t>浙高教学会〔2025〕</w:t>
      </w:r>
      <w:r>
        <w:rPr>
          <w:rFonts w:hint="eastAsia"/>
          <w:spacing w:val="5"/>
          <w:lang w:eastAsia="zh-CN"/>
        </w:rPr>
        <w:t>3</w:t>
      </w:r>
      <w:r>
        <w:rPr>
          <w:spacing w:val="5"/>
        </w:rPr>
        <w:t>号</w:t>
      </w:r>
    </w:p>
    <w:p w14:paraId="74A69B15">
      <w:pPr>
        <w:spacing w:before="111" w:line="45" w:lineRule="exact"/>
      </w:pPr>
      <w:r>
        <mc:AlternateContent>
          <mc:Choice Requires="wps">
            <w:drawing>
              <wp:inline distT="0" distB="0" distL="114300" distR="114300">
                <wp:extent cx="5641340" cy="28575"/>
                <wp:effectExtent l="0" t="0" r="16510" b="9525"/>
                <wp:docPr id="1" name="任意多边形 1"/>
                <wp:cNvGraphicFramePr/>
                <a:graphic xmlns:a="http://schemas.openxmlformats.org/drawingml/2006/main">
                  <a:graphicData uri="http://schemas.microsoft.com/office/word/2010/wordprocessingShape">
                    <wps:wsp>
                      <wps:cNvSpPr/>
                      <wps:spPr>
                        <a:xfrm>
                          <a:off x="0" y="0"/>
                          <a:ext cx="5641340" cy="28575"/>
                        </a:xfrm>
                        <a:custGeom>
                          <a:avLst/>
                          <a:gdLst/>
                          <a:ahLst/>
                          <a:cxnLst/>
                          <a:rect l="0" t="0" r="0" b="0"/>
                          <a:pathLst>
                            <a:path w="8884" h="45">
                              <a:moveTo>
                                <a:pt x="0" y="22"/>
                              </a:moveTo>
                              <a:lnTo>
                                <a:pt x="8883" y="22"/>
                              </a:lnTo>
                            </a:path>
                          </a:pathLst>
                        </a:custGeom>
                        <a:noFill/>
                        <a:ln w="28575" cap="flat" cmpd="sng">
                          <a:solidFill>
                            <a:srgbClr val="FF0000"/>
                          </a:solidFill>
                          <a:prstDash val="solid"/>
                          <a:headEnd type="none" w="med" len="med"/>
                          <a:tailEnd type="none" w="med" len="med"/>
                        </a:ln>
                      </wps:spPr>
                      <wps:bodyPr upright="1"/>
                    </wps:wsp>
                  </a:graphicData>
                </a:graphic>
              </wp:inline>
            </w:drawing>
          </mc:Choice>
          <mc:Fallback>
            <w:pict>
              <v:shape id="_x0000_s1026" o:spid="_x0000_s1026" o:spt="100" style="height:2.25pt;width:444.2pt;" filled="f" stroked="t" coordsize="8884,45" o:gfxdata="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Grts0AAAAAMBAAAPAAAAAAAAAAEAIAAAACIAAABkcnMvZG93&#10;bnJldi54bWxQSwECFAAUAAAACACHTuJADnGD80ECAACxBAAADgAAAAAAAAABACAAAAAfAQAAZHJz&#10;L2Uyb0RvYy54bWxQSwUGAAAAAAYABgBZAQAA0gUAAAAA&#10;" path="m0,22l8883,22e">
                <v:fill on="f" focussize="0,0"/>
                <v:stroke weight="2.25pt" color="#FF0000" joinstyle="round"/>
                <v:imagedata o:title=""/>
                <o:lock v:ext="edit" aspectratio="f"/>
                <w10:wrap type="none"/>
                <w10:anchorlock/>
              </v:shape>
            </w:pict>
          </mc:Fallback>
        </mc:AlternateContent>
      </w:r>
    </w:p>
    <w:p w14:paraId="36987535">
      <w:pPr>
        <w:spacing w:line="320" w:lineRule="exact"/>
      </w:pPr>
    </w:p>
    <w:p w14:paraId="11D54068">
      <w:pPr>
        <w:spacing w:line="320" w:lineRule="exact"/>
        <w:rPr>
          <w:rFonts w:ascii="Times New Roman" w:hAnsi="Times New Roman" w:eastAsia="仿宋" w:cs="Times New Roman"/>
          <w:sz w:val="32"/>
          <w:szCs w:val="32"/>
        </w:rPr>
      </w:pPr>
    </w:p>
    <w:p w14:paraId="3D149A91">
      <w:pPr>
        <w:spacing w:line="320" w:lineRule="exact"/>
        <w:rPr>
          <w:rFonts w:ascii="Times New Roman" w:hAnsi="Times New Roman" w:eastAsia="仿宋" w:cs="Times New Roman"/>
          <w:sz w:val="32"/>
          <w:szCs w:val="32"/>
        </w:rPr>
      </w:pPr>
    </w:p>
    <w:p w14:paraId="5A7A7CC6">
      <w:pPr>
        <w:widowControl/>
        <w:kinsoku w:val="0"/>
        <w:autoSpaceDE w:val="0"/>
        <w:autoSpaceDN w:val="0"/>
        <w:adjustRightInd w:val="0"/>
        <w:snapToGrid w:val="0"/>
        <w:spacing w:line="640" w:lineRule="exact"/>
        <w:jc w:val="center"/>
        <w:textAlignment w:val="baseline"/>
        <w:rPr>
          <w:rFonts w:ascii="Times New Roman" w:hAnsi="Times New Roman" w:eastAsia="方正小标宋简体" w:cs="黑体"/>
          <w:sz w:val="44"/>
          <w:szCs w:val="44"/>
        </w:rPr>
      </w:pPr>
      <w:bookmarkStart w:id="0" w:name="OLE_LINK2"/>
      <w:r>
        <w:rPr>
          <w:rFonts w:hint="eastAsia" w:ascii="Times New Roman" w:hAnsi="Times New Roman" w:eastAsia="方正小标宋简体" w:cs="黑体"/>
          <w:sz w:val="44"/>
          <w:szCs w:val="44"/>
        </w:rPr>
        <w:t>关于举办浙江省第五届高校教师教学创新大赛实验技能专项赛的通知</w:t>
      </w:r>
    </w:p>
    <w:bookmarkEnd w:id="0"/>
    <w:p w14:paraId="28119870">
      <w:pPr>
        <w:spacing w:line="320" w:lineRule="exact"/>
        <w:rPr>
          <w:rFonts w:ascii="Times New Roman" w:hAnsi="Times New Roman" w:eastAsia="黑体" w:cs="黑体"/>
          <w:sz w:val="36"/>
          <w:szCs w:val="36"/>
        </w:rPr>
      </w:pPr>
    </w:p>
    <w:p w14:paraId="4611D8BA">
      <w:pPr>
        <w:spacing w:line="320" w:lineRule="exact"/>
        <w:rPr>
          <w:rFonts w:ascii="Times New Roman" w:hAnsi="Times New Roman" w:eastAsia="黑体" w:cs="黑体"/>
          <w:sz w:val="36"/>
          <w:szCs w:val="36"/>
        </w:rPr>
      </w:pPr>
    </w:p>
    <w:p w14:paraId="35B441D2">
      <w:pPr>
        <w:kinsoku w:val="0"/>
        <w:autoSpaceDE w:val="0"/>
        <w:autoSpaceDN w:val="0"/>
        <w:adjustRightInd w:val="0"/>
        <w:snapToGrid w:val="0"/>
        <w:spacing w:line="580" w:lineRule="exact"/>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各本科高校：</w:t>
      </w:r>
    </w:p>
    <w:p w14:paraId="5F4DDE7E">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推进教育强国建设与高等教育高质量发展，落实立德树人根本任务，推动高校实验教学改革，引导教师潜心实验教学，提升教师实验教学水平和自研自制教学仪器设备能力，加快建设以数字化为特征的实验教学新形态。经研究，决定举办“浙江省第五届高校教师教学创新大赛实验技能专项赛”（以下简称“大赛”）。现将有关事项通知如下：</w:t>
      </w:r>
    </w:p>
    <w:p w14:paraId="495D735F">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一、赛事组织</w:t>
      </w:r>
    </w:p>
    <w:p w14:paraId="211FD70F">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指导单位：浙江省教育厅</w:t>
      </w:r>
    </w:p>
    <w:p w14:paraId="5D8A223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主办单位：浙江省高等教育学会</w:t>
      </w:r>
    </w:p>
    <w:p w14:paraId="17500BBA">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承办单位：浙江省高等教育学会实验室工作分会</w:t>
      </w:r>
    </w:p>
    <w:p w14:paraId="74DE8D53">
      <w:pPr>
        <w:adjustRightInd w:val="0"/>
        <w:snapToGrid w:val="0"/>
        <w:spacing w:line="580" w:lineRule="exact"/>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杭州师范大学</w:t>
      </w:r>
    </w:p>
    <w:p w14:paraId="18E0902E">
      <w:pPr>
        <w:adjustRightInd w:val="0"/>
        <w:snapToGrid w:val="0"/>
        <w:spacing w:line="580" w:lineRule="exact"/>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浙江师范大学</w:t>
      </w:r>
    </w:p>
    <w:p w14:paraId="7A080541">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二、组织机构</w:t>
      </w:r>
    </w:p>
    <w:p w14:paraId="20BE98EF">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（一）成立大赛组织委员会（以下简称“组委会”），负责本届大赛的组织领导。</w:t>
      </w:r>
    </w:p>
    <w:p w14:paraId="4AFDC84A">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（二）设立大赛专家委员会（以下简称“专委会”），负责各阶段的评审。专委会成员由大赛承办单位代表组委会邀请高校专家学者、行业专家等人士担任。</w:t>
      </w:r>
    </w:p>
    <w:p w14:paraId="04F992F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（三）组委会下设大赛办公室，负责大赛统筹规划、参赛组织、评审安排、核实和发布评审结果等大赛各项具体工作。</w:t>
      </w:r>
    </w:p>
    <w:p w14:paraId="75876CD6">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三、类别设置</w:t>
      </w:r>
    </w:p>
    <w:p w14:paraId="6767318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大赛分为实验教学比赛、自制实验教学仪器设备比赛两大类。实验教学比赛分为理工农医组和人文社科组，自制实验教学仪器设备比赛不分组别，实施细则分别见附件1和附件2。</w:t>
      </w:r>
    </w:p>
    <w:p w14:paraId="7CE49F99">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四、参赛对象</w:t>
      </w:r>
    </w:p>
    <w:p w14:paraId="69CBA551">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浙江省本科高等学校在职教师。</w:t>
      </w:r>
    </w:p>
    <w:p w14:paraId="449214A1">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以个人或团队名义参赛均可，若以团队形式参赛时，团队成员须为同一学校在职教师，实验教学比赛团队包括1名主讲教师和不超过3名成员，自制实验教学仪器设备比赛团队包括1名负责人和不超过5名成员。</w:t>
      </w:r>
    </w:p>
    <w:p w14:paraId="332E362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有作品均以高校为单位组织推荐，每所学校每类比赛推荐作品数量不超过2件（组别不限），参赛教师以第一完成人身份参加大赛只能提交1件作品。浙江大学可共计推荐6件，其中自制实验教学仪器设备比赛不少于2件。</w:t>
      </w:r>
    </w:p>
    <w:p w14:paraId="0EE09C4A">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五、赛事安排</w:t>
      </w:r>
    </w:p>
    <w:p w14:paraId="59D86ABE">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（一）大赛启动</w:t>
      </w:r>
    </w:p>
    <w:p w14:paraId="5E83ED23">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bookmarkStart w:id="1" w:name="_Hlk193632280"/>
      <w:r>
        <w:rPr>
          <w:rFonts w:hint="eastAsia" w:ascii="Times New Roman" w:hAnsi="Times New Roman" w:eastAsia="仿宋_GB2312"/>
          <w:sz w:val="32"/>
          <w:szCs w:val="32"/>
        </w:rPr>
        <w:t>竞赛联络。202</w:t>
      </w:r>
      <w:r>
        <w:rPr>
          <w:rFonts w:ascii="Times New Roman" w:hAnsi="Times New Roman" w:eastAsia="仿宋_GB2312"/>
          <w:sz w:val="32"/>
          <w:szCs w:val="32"/>
        </w:rPr>
        <w:t>5</w:t>
      </w:r>
      <w:r>
        <w:rPr>
          <w:rFonts w:hint="eastAsia" w:ascii="Times New Roman" w:hAnsi="Times New Roman" w:eastAsia="仿宋_GB2312"/>
          <w:sz w:val="32"/>
          <w:szCs w:val="32"/>
        </w:rPr>
        <w:t>年3月，印发大赛通知，参赛院校于202</w:t>
      </w:r>
      <w:r>
        <w:rPr>
          <w:rFonts w:ascii="Times New Roman" w:hAnsi="Times New Roman" w:eastAsia="仿宋_GB2312"/>
          <w:sz w:val="32"/>
          <w:szCs w:val="32"/>
        </w:rPr>
        <w:t>5</w:t>
      </w:r>
      <w:r>
        <w:rPr>
          <w:rFonts w:hint="eastAsia" w:ascii="Times New Roman" w:hAnsi="Times New Roman" w:eastAsia="仿宋_GB2312"/>
          <w:sz w:val="32"/>
          <w:szCs w:val="32"/>
        </w:rPr>
        <w:t>年4月</w:t>
      </w:r>
      <w:r>
        <w:rPr>
          <w:rFonts w:ascii="Times New Roman" w:hAnsi="Times New Roman" w:eastAsia="仿宋_GB2312"/>
          <w:sz w:val="32"/>
          <w:szCs w:val="32"/>
        </w:rPr>
        <w:t>1</w:t>
      </w:r>
      <w:r>
        <w:rPr>
          <w:rFonts w:hint="eastAsia" w:ascii="Times New Roman" w:hAnsi="Times New Roman" w:eastAsia="仿宋_GB2312"/>
          <w:sz w:val="32"/>
          <w:szCs w:val="32"/>
        </w:rPr>
        <w:t>日前将竞赛联系人报大赛办公室并加入钉钉工作群（群号：72320002828）。</w:t>
      </w:r>
    </w:p>
    <w:bookmarkEnd w:id="1"/>
    <w:p w14:paraId="062D4A0F">
      <w:pPr>
        <w:adjustRightInd w:val="0"/>
        <w:snapToGrid w:val="0"/>
        <w:spacing w:line="580" w:lineRule="exact"/>
        <w:ind w:firstLine="640" w:firstLineChars="200"/>
        <w:rPr>
          <w:rFonts w:ascii="仿宋_GB2312" w:hAnsi="宋体" w:eastAsia="仿宋_GB2312" w:cs="宋体"/>
          <w:color w:val="424242"/>
          <w:kern w:val="0"/>
          <w:sz w:val="32"/>
          <w:szCs w:val="32"/>
        </w:rPr>
      </w:pPr>
      <w:r>
        <w:rPr>
          <w:rFonts w:hint="eastAsia" w:ascii="Times New Roman" w:hAnsi="Times New Roman" w:eastAsia="仿宋_GB2312"/>
          <w:sz w:val="32"/>
          <w:szCs w:val="32"/>
        </w:rPr>
        <w:t>2.专家推荐。各高校按照</w:t>
      </w:r>
      <w:r>
        <w:rPr>
          <w:rFonts w:hint="eastAsia" w:ascii="仿宋_GB2312" w:eastAsia="仿宋_GB2312"/>
          <w:color w:val="424242"/>
          <w:sz w:val="32"/>
          <w:szCs w:val="32"/>
        </w:rPr>
        <w:t>“宁缺毋滥、保证质量”的原则，推荐</w:t>
      </w:r>
      <w:r>
        <w:rPr>
          <w:rFonts w:hint="eastAsia" w:ascii="仿宋_GB2312" w:hAnsi="宋体" w:eastAsia="仿宋_GB2312" w:cs="宋体"/>
          <w:color w:val="424242"/>
          <w:kern w:val="0"/>
          <w:sz w:val="32"/>
          <w:szCs w:val="32"/>
        </w:rPr>
        <w:t>省内外本科高等学校中实际从事实验教学且具有高级职称（含正高级、副高级）的一线在职教师和实验技术人员作为评审专家人员。按照</w:t>
      </w:r>
      <w:r>
        <w:rPr>
          <w:rFonts w:hint="eastAsia" w:ascii="仿宋_GB2312" w:eastAsia="仿宋_GB2312"/>
          <w:color w:val="424242"/>
          <w:sz w:val="32"/>
          <w:szCs w:val="32"/>
        </w:rPr>
        <w:t>“谁推荐、谁负责”的要求，由推荐高校</w:t>
      </w:r>
      <w:r>
        <w:rPr>
          <w:rFonts w:hint="eastAsia" w:ascii="仿宋_GB2312" w:hAnsi="宋体" w:eastAsia="仿宋_GB2312" w:cs="宋体"/>
          <w:color w:val="424242"/>
          <w:kern w:val="0"/>
          <w:sz w:val="32"/>
          <w:szCs w:val="32"/>
        </w:rPr>
        <w:t>负责专家资格审查，并</w:t>
      </w:r>
      <w:r>
        <w:rPr>
          <w:rFonts w:hint="eastAsia" w:ascii="Times New Roman" w:hAnsi="Times New Roman" w:eastAsia="仿宋_GB2312" w:cs="Times New Roman"/>
          <w:color w:val="424242"/>
          <w:sz w:val="32"/>
          <w:szCs w:val="32"/>
        </w:rPr>
        <w:t>通过</w:t>
      </w:r>
      <w:r>
        <w:rPr>
          <w:rFonts w:hint="eastAsia" w:ascii="Times New Roman" w:hAnsi="Times New Roman" w:eastAsia="仿宋_GB2312"/>
          <w:sz w:val="32"/>
          <w:szCs w:val="32"/>
        </w:rPr>
        <w:t>大赛官方网址（https://syzx202</w:t>
      </w:r>
      <w:r>
        <w:rPr>
          <w:rFonts w:ascii="Times New Roman" w:hAnsi="Times New Roman" w:eastAsia="仿宋_GB2312"/>
          <w:sz w:val="32"/>
          <w:szCs w:val="32"/>
        </w:rPr>
        <w:t>5</w:t>
      </w:r>
      <w:r>
        <w:rPr>
          <w:rFonts w:hint="eastAsia" w:ascii="Times New Roman" w:hAnsi="Times New Roman" w:eastAsia="仿宋_GB2312"/>
          <w:sz w:val="32"/>
          <w:szCs w:val="32"/>
        </w:rPr>
        <w:t>.mh.chaoxing.com）</w:t>
      </w:r>
      <w:r>
        <w:rPr>
          <w:rFonts w:hint="eastAsia" w:ascii="Times New Roman" w:hAnsi="Times New Roman" w:eastAsia="仿宋_GB2312" w:cs="Times New Roman"/>
          <w:color w:val="424242"/>
          <w:sz w:val="32"/>
          <w:szCs w:val="32"/>
        </w:rPr>
        <w:t>提交。</w:t>
      </w:r>
      <w:bookmarkStart w:id="2" w:name="_Hlk193632459"/>
      <w:r>
        <w:rPr>
          <w:rFonts w:hint="eastAsia" w:ascii="Times New Roman" w:hAnsi="Times New Roman" w:eastAsia="仿宋_GB2312" w:cs="Times New Roman"/>
          <w:color w:val="424242"/>
          <w:sz w:val="32"/>
          <w:szCs w:val="32"/>
        </w:rPr>
        <w:t>专家信</w:t>
      </w:r>
      <w:r>
        <w:rPr>
          <w:rFonts w:ascii="Times New Roman" w:hAnsi="Times New Roman" w:eastAsia="仿宋_GB2312" w:cs="Times New Roman"/>
          <w:color w:val="424242"/>
          <w:sz w:val="32"/>
          <w:szCs w:val="32"/>
        </w:rPr>
        <w:t>息填报开放时间为2025年4月3日</w:t>
      </w:r>
      <w:r>
        <w:rPr>
          <w:rFonts w:hint="eastAsia" w:ascii="Times New Roman" w:hAnsi="Times New Roman" w:eastAsia="仿宋_GB2312" w:cs="Times New Roman"/>
          <w:color w:val="424242"/>
          <w:sz w:val="32"/>
          <w:szCs w:val="32"/>
        </w:rPr>
        <w:t>—</w:t>
      </w:r>
      <w:r>
        <w:rPr>
          <w:rFonts w:ascii="Times New Roman" w:hAnsi="Times New Roman" w:eastAsia="仿宋_GB2312" w:cs="Times New Roman"/>
          <w:color w:val="424242"/>
          <w:sz w:val="32"/>
          <w:szCs w:val="32"/>
        </w:rPr>
        <w:t>28日</w:t>
      </w:r>
      <w:r>
        <w:rPr>
          <w:rFonts w:hint="eastAsia" w:ascii="Times New Roman" w:hAnsi="Times New Roman" w:eastAsia="仿宋_GB2312" w:cs="Times New Roman"/>
          <w:color w:val="424242"/>
          <w:sz w:val="32"/>
          <w:szCs w:val="32"/>
        </w:rPr>
        <w:t>。</w:t>
      </w:r>
    </w:p>
    <w:bookmarkEnd w:id="2"/>
    <w:p w14:paraId="127EDBF9">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（二）校赛</w:t>
      </w:r>
    </w:p>
    <w:p w14:paraId="27C98D9D">
      <w:pPr>
        <w:adjustRightInd w:val="0"/>
        <w:snapToGrid w:val="0"/>
        <w:spacing w:line="580" w:lineRule="exact"/>
        <w:ind w:firstLine="640" w:firstLineChars="200"/>
        <w:rPr>
          <w:rFonts w:ascii="Times New Roman" w:hAnsi="Times New Roman" w:eastAsia="仿宋_GB2312"/>
          <w:sz w:val="32"/>
          <w:szCs w:val="32"/>
        </w:rPr>
      </w:pPr>
      <w:bookmarkStart w:id="3" w:name="_Hlk193632486"/>
      <w:r>
        <w:rPr>
          <w:rFonts w:hint="eastAsia" w:ascii="Times New Roman" w:hAnsi="Times New Roman" w:eastAsia="仿宋_GB2312"/>
          <w:sz w:val="32"/>
          <w:szCs w:val="32"/>
        </w:rPr>
        <w:t>各高校根据省赛方案自主开展校级初赛。</w:t>
      </w:r>
    </w:p>
    <w:p w14:paraId="7A4A95AD">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参赛高校需于2</w:t>
      </w:r>
      <w:r>
        <w:rPr>
          <w:rFonts w:ascii="Times New Roman" w:hAnsi="Times New Roman" w:eastAsia="仿宋_GB2312"/>
          <w:sz w:val="32"/>
          <w:szCs w:val="32"/>
        </w:rPr>
        <w:t>025</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月2</w:t>
      </w:r>
      <w:r>
        <w:rPr>
          <w:rFonts w:ascii="Times New Roman" w:hAnsi="Times New Roman" w:eastAsia="仿宋_GB2312"/>
          <w:sz w:val="32"/>
          <w:szCs w:val="32"/>
        </w:rPr>
        <w:t>8</w:t>
      </w:r>
      <w:r>
        <w:rPr>
          <w:rFonts w:hint="eastAsia" w:ascii="Times New Roman" w:hAnsi="Times New Roman" w:eastAsia="仿宋_GB2312"/>
          <w:sz w:val="32"/>
          <w:szCs w:val="32"/>
        </w:rPr>
        <w:t>日前通过大赛官网机构登录网址(</w:t>
      </w:r>
      <w:r>
        <w:rPr>
          <w:rFonts w:ascii="Times New Roman" w:hAnsi="Times New Roman" w:eastAsia="仿宋_GB2312"/>
          <w:sz w:val="32"/>
          <w:szCs w:val="32"/>
        </w:rPr>
        <w:t>https://elzmu.v.chaoxing.com)</w:t>
      </w:r>
      <w:r>
        <w:rPr>
          <w:rFonts w:hint="eastAsia" w:ascii="Times New Roman" w:hAnsi="Times New Roman" w:eastAsia="仿宋_GB2312"/>
          <w:sz w:val="32"/>
          <w:szCs w:val="32"/>
        </w:rPr>
        <w:t>提交以下材料：</w:t>
      </w:r>
    </w:p>
    <w:p w14:paraId="1A5CFF4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（1）推荐汇总表，上传实验教学比赛、自制实验教学仪器设备比赛报名汇总表（分别见附件1-2和附件2-3）；</w:t>
      </w:r>
    </w:p>
    <w:p w14:paraId="7CBA940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）学校赛事工作总结，总结包括但不限于：比赛基本情况、规模与特点、效果与亮点、问题与建议等内容（内容详见附件3）。</w:t>
      </w:r>
    </w:p>
    <w:p w14:paraId="1CCD715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推荐参加省赛教师根据实验教学比赛、自制实验教学仪器设备比赛实施细则要求（附件1和附件2）于2</w:t>
      </w:r>
      <w:r>
        <w:rPr>
          <w:rFonts w:ascii="Times New Roman" w:hAnsi="Times New Roman" w:eastAsia="仿宋_GB2312"/>
          <w:sz w:val="32"/>
          <w:szCs w:val="32"/>
        </w:rPr>
        <w:t>025</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日1</w:t>
      </w: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rPr>
        <w:t>前通过大赛官方网址（https://syzx202</w:t>
      </w:r>
      <w:r>
        <w:rPr>
          <w:rFonts w:ascii="Times New Roman" w:hAnsi="Times New Roman" w:eastAsia="仿宋_GB2312"/>
          <w:sz w:val="32"/>
          <w:szCs w:val="32"/>
        </w:rPr>
        <w:t>5</w:t>
      </w:r>
      <w:r>
        <w:rPr>
          <w:rFonts w:hint="eastAsia" w:ascii="Times New Roman" w:hAnsi="Times New Roman" w:eastAsia="仿宋_GB2312"/>
          <w:sz w:val="32"/>
          <w:szCs w:val="32"/>
        </w:rPr>
        <w:t>.mh.chaoxing.com）上传相关参赛材料。</w:t>
      </w:r>
    </w:p>
    <w:bookmarkEnd w:id="3"/>
    <w:p w14:paraId="1082C5D8">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（三）省赛</w:t>
      </w:r>
    </w:p>
    <w:p w14:paraId="03ECA6C5">
      <w:pPr>
        <w:adjustRightInd w:val="0"/>
        <w:snapToGrid w:val="0"/>
        <w:spacing w:line="580" w:lineRule="exact"/>
        <w:ind w:firstLine="640" w:firstLineChars="200"/>
        <w:rPr>
          <w:rFonts w:ascii="Times New Roman" w:hAnsi="Times New Roman" w:eastAsia="仿宋_GB2312"/>
          <w:sz w:val="32"/>
          <w:szCs w:val="32"/>
        </w:rPr>
      </w:pPr>
      <w:bookmarkStart w:id="4" w:name="_Hlk193632510"/>
      <w:r>
        <w:rPr>
          <w:rFonts w:hint="eastAsia" w:ascii="Times New Roman" w:hAnsi="Times New Roman" w:eastAsia="仿宋_GB2312"/>
          <w:sz w:val="32"/>
          <w:szCs w:val="32"/>
        </w:rPr>
        <w:t>省赛现场赛拟定于</w:t>
      </w:r>
      <w:r>
        <w:rPr>
          <w:rFonts w:ascii="Times New Roman" w:hAnsi="Times New Roman" w:eastAsia="仿宋_GB2312"/>
          <w:sz w:val="32"/>
          <w:szCs w:val="32"/>
        </w:rPr>
        <w:t>2025年6</w:t>
      </w:r>
      <w:r>
        <w:rPr>
          <w:rFonts w:hint="eastAsia" w:ascii="Times New Roman" w:hAnsi="Times New Roman" w:eastAsia="仿宋_GB2312"/>
          <w:sz w:val="32"/>
          <w:szCs w:val="32"/>
        </w:rPr>
        <w:t>月6、7日在杭州师范大学</w:t>
      </w:r>
      <w:r>
        <w:rPr>
          <w:rFonts w:ascii="Times New Roman" w:hAnsi="Times New Roman" w:eastAsia="仿宋_GB2312"/>
          <w:sz w:val="32"/>
          <w:szCs w:val="32"/>
        </w:rPr>
        <w:t>举行</w:t>
      </w:r>
      <w:r>
        <w:rPr>
          <w:rFonts w:hint="eastAsia" w:ascii="Times New Roman" w:hAnsi="Times New Roman" w:eastAsia="仿宋_GB2312"/>
          <w:sz w:val="32"/>
          <w:szCs w:val="32"/>
        </w:rPr>
        <w:t>。</w:t>
      </w:r>
      <w:bookmarkEnd w:id="4"/>
      <w:r>
        <w:rPr>
          <w:rFonts w:hint="eastAsia" w:ascii="Times New Roman" w:hAnsi="Times New Roman" w:eastAsia="仿宋_GB2312"/>
          <w:sz w:val="32"/>
          <w:szCs w:val="32"/>
        </w:rPr>
        <w:t>省赛由专委会组织评审，分为网络评审和现场评审两个阶段，根据网络评审结果择优进入现场评审阶段。最终得分为网络评审（4</w:t>
      </w:r>
      <w:r>
        <w:rPr>
          <w:rFonts w:ascii="Times New Roman" w:hAnsi="Times New Roman" w:eastAsia="仿宋_GB2312"/>
          <w:sz w:val="32"/>
          <w:szCs w:val="32"/>
        </w:rPr>
        <w:t>0</w:t>
      </w:r>
      <w:r>
        <w:rPr>
          <w:rFonts w:hint="eastAsia" w:ascii="Times New Roman" w:hAnsi="Times New Roman" w:eastAsia="仿宋_GB2312"/>
          <w:sz w:val="32"/>
          <w:szCs w:val="32"/>
        </w:rPr>
        <w:t>分）与现场评审（60分）成绩的总和，由高到低进行排序评奖。</w:t>
      </w:r>
    </w:p>
    <w:p w14:paraId="28C688FE">
      <w:pPr>
        <w:numPr>
          <w:ilvl w:val="255"/>
          <w:numId w:val="0"/>
        </w:num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1.网络评审阶段。采用随机方式进行作品分组和专家抽取。评审专家依据评审标准对实验教学比赛的视频、课件、创新报告，或自制实验教学仪器设备比赛的视频、申报活页等材料，独立开展网络评审，满分4</w:t>
      </w:r>
      <w:r>
        <w:rPr>
          <w:rFonts w:ascii="Times New Roman" w:hAnsi="Times New Roman" w:eastAsia="仿宋_GB2312"/>
          <w:sz w:val="32"/>
          <w:szCs w:val="32"/>
        </w:rPr>
        <w:t>0</w:t>
      </w:r>
      <w:r>
        <w:rPr>
          <w:rFonts w:hint="eastAsia" w:ascii="Times New Roman" w:hAnsi="Times New Roman" w:eastAsia="仿宋_GB2312"/>
          <w:sz w:val="32"/>
          <w:szCs w:val="32"/>
        </w:rPr>
        <w:t>分。</w:t>
      </w:r>
    </w:p>
    <w:p w14:paraId="63823F4E">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现场评审阶段。参赛教师要进行不超过15分钟的现场展示汇报。评审专家根据现场汇报、提问情况，并结合参赛材料独立开展综合评价，满分为6</w:t>
      </w:r>
      <w:r>
        <w:rPr>
          <w:rFonts w:ascii="Times New Roman" w:hAnsi="Times New Roman" w:eastAsia="仿宋_GB2312"/>
          <w:sz w:val="32"/>
          <w:szCs w:val="32"/>
        </w:rPr>
        <w:t>0</w:t>
      </w:r>
      <w:r>
        <w:rPr>
          <w:rFonts w:hint="eastAsia" w:ascii="Times New Roman" w:hAnsi="Times New Roman" w:eastAsia="仿宋_GB2312"/>
          <w:sz w:val="32"/>
          <w:szCs w:val="32"/>
        </w:rPr>
        <w:t>分。</w:t>
      </w:r>
    </w:p>
    <w:p w14:paraId="16C374AC">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六、奖项设置</w:t>
      </w:r>
    </w:p>
    <w:p w14:paraId="635F9C16">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本届大赛设个人（团队）奖和优秀组织奖，由浙江省高等教育学会公布获奖名单并颁发获奖证书。</w:t>
      </w:r>
    </w:p>
    <w:p w14:paraId="65F3DB4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（一）个人（团队）奖。按类别分设一、二、三等奖，比例原则上为参加现场评审教师（团队）数的15%、35%、50%。</w:t>
      </w:r>
    </w:p>
    <w:p w14:paraId="572FD9C1">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（二）优秀组织奖。对大赛开展过程中，教师参与度高、大赛成绩突出、影响效果明显的组织单位，授予“优秀组织奖”。</w:t>
      </w:r>
    </w:p>
    <w:p w14:paraId="61C1AC55">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七、大赛官网</w:t>
      </w:r>
    </w:p>
    <w:p w14:paraId="5DFD364F">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大赛网址：https://syzx202</w:t>
      </w:r>
      <w:r>
        <w:rPr>
          <w:rFonts w:ascii="Times New Roman" w:hAnsi="Times New Roman" w:eastAsia="仿宋_GB2312"/>
          <w:sz w:val="32"/>
          <w:szCs w:val="32"/>
        </w:rPr>
        <w:t>5</w:t>
      </w:r>
      <w:r>
        <w:rPr>
          <w:rFonts w:hint="eastAsia" w:ascii="Times New Roman" w:hAnsi="Times New Roman" w:eastAsia="仿宋_GB2312"/>
          <w:sz w:val="32"/>
          <w:szCs w:val="32"/>
        </w:rPr>
        <w:t>.mh.chaoxing.com</w:t>
      </w:r>
    </w:p>
    <w:p w14:paraId="56195116">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开放时间：202</w:t>
      </w:r>
      <w:r>
        <w:rPr>
          <w:rFonts w:ascii="Times New Roman" w:hAnsi="Times New Roman" w:eastAsia="仿宋_GB2312"/>
          <w:sz w:val="32"/>
          <w:szCs w:val="32"/>
        </w:rPr>
        <w:t>5</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月1</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14:paraId="24489169">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八、其他事宜</w:t>
      </w:r>
    </w:p>
    <w:p w14:paraId="0EFF2983">
      <w:pPr>
        <w:tabs>
          <w:tab w:val="left" w:pos="7797"/>
        </w:tabs>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（一）各高校要高度重视，提高认识，把实验技能创新大赛作为提升实验教师创新能力的重要抓手，广泛发动教师积极参与，努力为教师参赛创造条件，并对本校参赛作品内容进行严格把关。</w:t>
      </w:r>
    </w:p>
    <w:p w14:paraId="6DE83B3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（二）参赛作品需为本人原创，不得抄袭他人作品、侵害他人著作权，或有任何不良信息内容，否则一律取消参赛资格，所造成的一切不良后果均由参赛教师本人承担。</w:t>
      </w:r>
    </w:p>
    <w:p w14:paraId="01338DE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往届已获奖作品不可参赛；纯软件系统不能参加自制实验教学仪器设备比赛；已推荐参加2025年浙江省高校教师教学创新大赛其他赛道的主讲教师（负责人），不能再以主讲教师（负责人）身份参加本年度专项赛；主讲教师（负责人）无法参加现场评审阶段比赛的，视为弃赛。</w:t>
      </w:r>
    </w:p>
    <w:p w14:paraId="31D7E5A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（四）参赛教师所需提交的相关材料（申报书除外）均不得出现参赛教师姓名以及所在学校名称、校徽、校标、标志性建筑物等透露参赛教师（团队）身份的信息。</w:t>
      </w:r>
    </w:p>
    <w:p w14:paraId="429238D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（五）评审专家需认真履行评审工作职责，遵守比赛纪律，服从比赛安排，廉洁自律。</w:t>
      </w:r>
    </w:p>
    <w:p w14:paraId="7E9BA180">
      <w:pPr>
        <w:pStyle w:val="2"/>
        <w:spacing w:before="0" w:after="0"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九、联系人及联系方式</w:t>
      </w:r>
    </w:p>
    <w:p w14:paraId="338FAAB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（一）浙江省教育厅高教处联系人：</w:t>
      </w:r>
    </w:p>
    <w:p w14:paraId="29958BE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谬老师：0571-88008</w:t>
      </w:r>
      <w:r>
        <w:rPr>
          <w:rFonts w:ascii="Times New Roman" w:hAnsi="Times New Roman" w:eastAsia="仿宋_GB2312"/>
          <w:sz w:val="32"/>
          <w:szCs w:val="32"/>
        </w:rPr>
        <w:t>533</w:t>
      </w:r>
    </w:p>
    <w:p w14:paraId="6924A05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（二）浙江省高等教育学会联系人：</w:t>
      </w:r>
    </w:p>
    <w:p w14:paraId="3D28F743">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缪老师：0571-88008533</w:t>
      </w:r>
    </w:p>
    <w:p w14:paraId="67A29942">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（三）浙江师范大学联系人（网络评审阶段、现场评审阶段）：</w:t>
      </w:r>
    </w:p>
    <w:p w14:paraId="63DE639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马老师：0579-82282513</w:t>
      </w:r>
    </w:p>
    <w:p w14:paraId="659FD0A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邮箱：junma@zjnu.cn</w:t>
      </w:r>
    </w:p>
    <w:p w14:paraId="3F13877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（四）杭州师范大学联系人（现场评审阶段）：</w:t>
      </w:r>
    </w:p>
    <w:p w14:paraId="6B414F1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陶老师：</w:t>
      </w:r>
      <w:r>
        <w:rPr>
          <w:rFonts w:ascii="Times New Roman" w:hAnsi="Times New Roman" w:eastAsia="仿宋_GB2312"/>
          <w:sz w:val="32"/>
          <w:szCs w:val="32"/>
        </w:rPr>
        <w:t>0571-28865687</w:t>
      </w:r>
    </w:p>
    <w:p w14:paraId="438474F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邮箱：</w:t>
      </w:r>
      <w:r>
        <w:rPr>
          <w:rFonts w:ascii="Times New Roman" w:hAnsi="Times New Roman" w:eastAsia="仿宋_GB2312"/>
          <w:sz w:val="32"/>
          <w:szCs w:val="32"/>
        </w:rPr>
        <w:t>tgf@hznu.edu.cn</w:t>
      </w:r>
    </w:p>
    <w:p w14:paraId="4B88A79C">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（五）技术支持单位：超星集团（浙江）联系人：</w:t>
      </w:r>
    </w:p>
    <w:p w14:paraId="5492F12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周龙兴：15757749880</w:t>
      </w:r>
    </w:p>
    <w:p w14:paraId="24393038">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冯伟强：</w:t>
      </w:r>
      <w:r>
        <w:rPr>
          <w:rFonts w:ascii="Times New Roman" w:hAnsi="Times New Roman" w:eastAsia="仿宋_GB2312"/>
          <w:sz w:val="32"/>
          <w:szCs w:val="32"/>
        </w:rPr>
        <w:t>13626682533</w:t>
      </w:r>
    </w:p>
    <w:p w14:paraId="40FB94C8">
      <w:pPr>
        <w:widowControl/>
        <w:kinsoku w:val="0"/>
        <w:autoSpaceDE w:val="0"/>
        <w:autoSpaceDN w:val="0"/>
        <w:adjustRightInd w:val="0"/>
        <w:snapToGrid w:val="0"/>
        <w:spacing w:line="560" w:lineRule="exact"/>
        <w:textAlignment w:val="baseline"/>
        <w:rPr>
          <w:rFonts w:ascii="Times New Roman" w:hAnsi="Times New Roman" w:eastAsia="仿宋" w:cs="Times New Roman"/>
          <w:sz w:val="32"/>
          <w:szCs w:val="32"/>
        </w:rPr>
      </w:pPr>
    </w:p>
    <w:p w14:paraId="0E879E97">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 浙江省高校教师实验教学比赛实施细则</w:t>
      </w:r>
    </w:p>
    <w:p w14:paraId="03DBC9D8">
      <w:pPr>
        <w:adjustRightInd w:val="0"/>
        <w:snapToGrid w:val="0"/>
        <w:spacing w:line="580" w:lineRule="exact"/>
        <w:ind w:left="1281" w:leftChars="610" w:firstLine="320" w:firstLineChars="100"/>
        <w:rPr>
          <w:rFonts w:ascii="Times New Roman" w:hAnsi="Times New Roman" w:eastAsia="仿宋_GB2312"/>
          <w:spacing w:val="-6"/>
          <w:sz w:val="32"/>
          <w:szCs w:val="32"/>
        </w:rPr>
      </w:pPr>
      <w:r>
        <w:rPr>
          <w:rFonts w:hint="eastAsia" w:ascii="Times New Roman" w:hAnsi="Times New Roman" w:eastAsia="仿宋_GB2312"/>
          <w:sz w:val="32"/>
          <w:szCs w:val="32"/>
        </w:rPr>
        <w:t>2．</w:t>
      </w:r>
      <w:r>
        <w:rPr>
          <w:rFonts w:hint="eastAsia" w:ascii="Times New Roman" w:hAnsi="Times New Roman" w:eastAsia="仿宋_GB2312"/>
          <w:spacing w:val="-6"/>
          <w:sz w:val="32"/>
          <w:szCs w:val="32"/>
        </w:rPr>
        <w:t>浙江省高校教师自制实验教学仪器设备比赛实施细则</w:t>
      </w:r>
    </w:p>
    <w:p w14:paraId="21DB25C8">
      <w:pPr>
        <w:adjustRightInd w:val="0"/>
        <w:snapToGrid w:val="0"/>
        <w:spacing w:line="580" w:lineRule="exact"/>
        <w:ind w:left="1281" w:leftChars="610" w:firstLine="308" w:firstLineChars="100"/>
        <w:rPr>
          <w:rFonts w:ascii="Times New Roman" w:hAnsi="Times New Roman" w:eastAsia="仿宋_GB2312"/>
          <w:spacing w:val="-6"/>
          <w:sz w:val="32"/>
          <w:szCs w:val="32"/>
        </w:rPr>
      </w:pPr>
      <w:r>
        <w:rPr>
          <w:rFonts w:ascii="Times New Roman" w:hAnsi="Times New Roman" w:eastAsia="仿宋_GB2312"/>
          <w:spacing w:val="-6"/>
          <w:sz w:val="32"/>
          <w:szCs w:val="32"/>
        </w:rPr>
        <w:t>3.</w:t>
      </w:r>
      <w:r>
        <w:rPr>
          <w:rFonts w:hint="eastAsia" w:ascii="Times New Roman" w:hAnsi="Times New Roman" w:eastAsia="仿宋_GB2312"/>
          <w:sz w:val="32"/>
          <w:szCs w:val="32"/>
        </w:rPr>
        <w:t xml:space="preserve"> 学校赛事工作总结</w:t>
      </w:r>
    </w:p>
    <w:p w14:paraId="6F4539FA">
      <w:pPr>
        <w:adjustRightInd w:val="0"/>
        <w:snapToGrid w:val="0"/>
        <w:spacing w:line="580" w:lineRule="exact"/>
        <w:ind w:firstLine="640" w:firstLineChars="200"/>
        <w:rPr>
          <w:rFonts w:ascii="Times New Roman" w:hAnsi="Times New Roman" w:eastAsia="仿宋_GB2312"/>
          <w:sz w:val="32"/>
          <w:szCs w:val="32"/>
        </w:rPr>
      </w:pPr>
    </w:p>
    <w:p w14:paraId="4DCE213C">
      <w:pPr>
        <w:adjustRightInd w:val="0"/>
        <w:snapToGrid w:val="0"/>
        <w:spacing w:line="580"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浙江省高等教育学会</w:t>
      </w:r>
    </w:p>
    <w:p w14:paraId="77DDC68C">
      <w:pPr>
        <w:adjustRightInd w:val="0"/>
        <w:snapToGrid w:val="0"/>
        <w:spacing w:line="58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025</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月2</w:t>
      </w:r>
      <w:r>
        <w:rPr>
          <w:rFonts w:ascii="Times New Roman" w:hAnsi="Times New Roman" w:eastAsia="仿宋_GB2312"/>
          <w:sz w:val="32"/>
          <w:szCs w:val="32"/>
        </w:rPr>
        <w:t>4</w:t>
      </w:r>
      <w:r>
        <w:rPr>
          <w:rFonts w:hint="eastAsia" w:ascii="Times New Roman" w:hAnsi="Times New Roman" w:eastAsia="仿宋_GB2312"/>
          <w:sz w:val="32"/>
          <w:szCs w:val="32"/>
        </w:rPr>
        <w:t>日</w:t>
      </w:r>
    </w:p>
    <w:p w14:paraId="1216DB34">
      <w:pPr>
        <w:widowControl/>
        <w:tabs>
          <w:tab w:val="left" w:pos="7938"/>
        </w:tabs>
        <w:kinsoku w:val="0"/>
        <w:autoSpaceDE w:val="0"/>
        <w:autoSpaceDN w:val="0"/>
        <w:adjustRightInd w:val="0"/>
        <w:snapToGrid w:val="0"/>
        <w:spacing w:line="560" w:lineRule="exact"/>
        <w:textAlignment w:val="baseline"/>
        <w:rPr>
          <w:rFonts w:ascii="Times New Roman" w:hAnsi="Times New Roman" w:eastAsia="黑体" w:cs="黑体"/>
          <w:sz w:val="28"/>
        </w:rPr>
      </w:pPr>
      <w:r>
        <w:rPr>
          <w:rFonts w:hint="eastAsia" w:ascii="Times New Roman" w:hAnsi="Times New Roman" w:eastAsia="黑体" w:cs="黑体"/>
          <w:sz w:val="28"/>
        </w:rPr>
        <w:br w:type="page"/>
      </w:r>
    </w:p>
    <w:p w14:paraId="11E41490">
      <w:pPr>
        <w:widowControl/>
        <w:tabs>
          <w:tab w:val="left" w:pos="7938"/>
        </w:tabs>
        <w:kinsoku w:val="0"/>
        <w:autoSpaceDE w:val="0"/>
        <w:autoSpaceDN w:val="0"/>
        <w:adjustRightInd w:val="0"/>
        <w:snapToGrid w:val="0"/>
        <w:spacing w:line="560" w:lineRule="exact"/>
        <w:textAlignment w:val="baseline"/>
        <w:rPr>
          <w:rFonts w:ascii="Times New Roman" w:hAnsi="Times New Roman" w:eastAsia="仿宋" w:cs="Times New Roman"/>
          <w:sz w:val="32"/>
          <w:szCs w:val="32"/>
        </w:rPr>
      </w:pPr>
    </w:p>
    <w:p w14:paraId="75F59467">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附件1</w:t>
      </w:r>
    </w:p>
    <w:p w14:paraId="694B272E">
      <w:pPr>
        <w:widowControl/>
        <w:spacing w:line="320" w:lineRule="exact"/>
        <w:jc w:val="left"/>
        <w:textAlignment w:val="center"/>
        <w:rPr>
          <w:rFonts w:ascii="Times New Roman" w:hAnsi="Times New Roman" w:eastAsia="黑体" w:cs="黑体"/>
          <w:sz w:val="32"/>
          <w:szCs w:val="32"/>
        </w:rPr>
      </w:pPr>
    </w:p>
    <w:p w14:paraId="032B01FB">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浙江省高校教师实验教学比赛实施细则</w:t>
      </w:r>
    </w:p>
    <w:p w14:paraId="23F7ADBC">
      <w:pPr>
        <w:widowControl/>
        <w:spacing w:line="320" w:lineRule="exact"/>
        <w:jc w:val="left"/>
        <w:textAlignment w:val="center"/>
        <w:rPr>
          <w:rFonts w:ascii="Times New Roman" w:hAnsi="Times New Roman" w:eastAsia="黑体"/>
          <w:bCs/>
          <w:sz w:val="32"/>
          <w:szCs w:val="32"/>
        </w:rPr>
      </w:pPr>
    </w:p>
    <w:p w14:paraId="6FD0DDF0">
      <w:pPr>
        <w:widowControl/>
        <w:spacing w:line="320" w:lineRule="exact"/>
        <w:jc w:val="left"/>
        <w:textAlignment w:val="center"/>
        <w:rPr>
          <w:rFonts w:ascii="Times New Roman" w:hAnsi="Times New Roman" w:eastAsia="黑体"/>
          <w:bCs/>
          <w:sz w:val="32"/>
          <w:szCs w:val="32"/>
        </w:rPr>
      </w:pPr>
    </w:p>
    <w:p w14:paraId="3ADF2C76">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一、比赛内容</w:t>
      </w:r>
    </w:p>
    <w:p w14:paraId="1EB9707A">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教师依据所在专业的人才培养方案、课程教学大纲及相关教学要求，以推动实验教学改革、提高学生实验技能和实践创新能力为目标，自选某一门课程的某个或若干具有内在联系的具体实验项目，合理运用实验教学仪器设备等资源，综合运用信息技术方法，进行设计与制作。</w:t>
      </w:r>
    </w:p>
    <w:p w14:paraId="4B1CC85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网络评审阶段的比赛内容包括实验教学视频、实验教学课件和实验教学创新报告；</w:t>
      </w:r>
      <w:bookmarkStart w:id="5" w:name="OLE_LINK1"/>
      <w:r>
        <w:rPr>
          <w:rFonts w:hint="eastAsia" w:ascii="Times New Roman" w:hAnsi="Times New Roman" w:eastAsia="仿宋_GB2312"/>
          <w:sz w:val="32"/>
          <w:szCs w:val="32"/>
        </w:rPr>
        <w:t>现场评审阶段</w:t>
      </w:r>
      <w:bookmarkEnd w:id="5"/>
      <w:r>
        <w:rPr>
          <w:rFonts w:hint="eastAsia" w:ascii="Times New Roman" w:hAnsi="Times New Roman" w:eastAsia="仿宋_GB2312"/>
          <w:sz w:val="32"/>
          <w:szCs w:val="32"/>
        </w:rPr>
        <w:t>的比赛内容为实验教学设计创新汇报。</w:t>
      </w:r>
    </w:p>
    <w:p w14:paraId="2A3EB182">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二、材料要求</w:t>
      </w:r>
    </w:p>
    <w:p w14:paraId="422CA463">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（一）参赛教师提交材料</w:t>
      </w:r>
    </w:p>
    <w:p w14:paraId="45AB53D7">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通过网络系统提交比赛材料。网络评审阶段每部参赛作品都应提交申报书、实验教学视频、实验教学课件、实验教学创新报告等4个材料；现场评审阶段的材料提交要求另行通知。</w:t>
      </w:r>
    </w:p>
    <w:p w14:paraId="58BC2BD5">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1．申报书。为资格审查材料，限定为PDF格式，申报书样式详见附件1-1。</w:t>
      </w:r>
    </w:p>
    <w:p w14:paraId="45EA643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2．实验教学视频。视频时长为15至20分钟，限定为MP4格式，分辨率720P以上，文件大小在600M以内，图像清晰稳定、构图合理、声音清晰。</w:t>
      </w:r>
    </w:p>
    <w:p w14:paraId="4C138A04">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视频须全程连续录制、一镜到底；主讲老师必须出镜，不允许配音。视频须突出实验育人特征，在实验教学环境中围绕某个（某些）实验项目开展完整的实验创新教学活动，主要教学环节有字幕提示；如果实验步骤复杂或需要长时间观察等原因，可快进处理，但要确保视频质量，避免出现模糊、卡顿等问题。</w:t>
      </w:r>
    </w:p>
    <w:p w14:paraId="24A294D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3．实验教学课件（附课程教学大纲）。一般为PPT或PDF格式，要求依据课程教学大纲，围绕实验教学目标，重点反映实验教学改革创新思路、方法及目标达成等情况，与教学视频合理匹配。</w:t>
      </w:r>
    </w:p>
    <w:p w14:paraId="0C34F0B3">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实验教学创新报告。限定为PDF格式，实验教学创新报告应基于实际参赛实验的教学实践经验与反思，通过实验内容的设计、教学方法的创新、实验环境的创设、实验教学效果的评价等，体现实验教学创新成效及其推广价值。报告包括题目、摘要、正文，字数3000字左右为宜。</w:t>
      </w:r>
    </w:p>
    <w:p w14:paraId="6602A86A">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（二）单位提交材料</w:t>
      </w:r>
    </w:p>
    <w:p w14:paraId="0F03DCDA">
      <w:pPr>
        <w:adjustRightInd w:val="0"/>
        <w:snapToGrid w:val="0"/>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《浙江省高校教师实验教学比赛报名汇总表》，详见附件1-2，需提交EXCEL和PDF盖章版。</w:t>
      </w:r>
    </w:p>
    <w:p w14:paraId="223C51B7">
      <w:pPr>
        <w:adjustRightInd w:val="0"/>
        <w:snapToGrid w:val="0"/>
        <w:spacing w:line="560" w:lineRule="exact"/>
        <w:ind w:firstLine="640" w:firstLineChars="200"/>
        <w:rPr>
          <w:rFonts w:ascii="Times New Roman" w:hAnsi="Times New Roman" w:eastAsia="仿宋_GB2312"/>
          <w:sz w:val="32"/>
          <w:szCs w:val="32"/>
        </w:rPr>
      </w:pPr>
    </w:p>
    <w:p w14:paraId="7F17ADFF">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w:t>
      </w:r>
      <w:r>
        <w:rPr>
          <w:rFonts w:hint="eastAsia" w:ascii="Times New Roman" w:hAnsi="Times New Roman" w:eastAsia="仿宋_GB2312"/>
          <w:sz w:val="32"/>
          <w:szCs w:val="32"/>
        </w:rPr>
        <w:t>1．浙江省高校教师实验教学比赛申报书</w:t>
      </w:r>
    </w:p>
    <w:p w14:paraId="4A7B0BA5">
      <w:pPr>
        <w:adjustRightInd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1-2．浙江省高校教师实验教学比赛报名汇总表</w:t>
      </w:r>
    </w:p>
    <w:p w14:paraId="6D7A8418">
      <w:pPr>
        <w:adjustRightInd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1-3．浙江省高校教师实验教学比赛评分标准</w:t>
      </w:r>
    </w:p>
    <w:p w14:paraId="102A6DAE">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附件1-1</w:t>
      </w:r>
    </w:p>
    <w:p w14:paraId="46BE617C">
      <w:pPr>
        <w:widowControl/>
        <w:spacing w:line="320" w:lineRule="exact"/>
        <w:jc w:val="left"/>
        <w:textAlignment w:val="center"/>
        <w:rPr>
          <w:rFonts w:ascii="Times New Roman" w:hAnsi="Times New Roman" w:eastAsia="黑体" w:cs="黑体"/>
          <w:sz w:val="32"/>
          <w:szCs w:val="32"/>
        </w:rPr>
      </w:pPr>
    </w:p>
    <w:p w14:paraId="10AEB182">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浙江省高校教师实验教学比赛申报书</w:t>
      </w:r>
    </w:p>
    <w:p w14:paraId="18DC8B71">
      <w:pPr>
        <w:widowControl/>
        <w:spacing w:line="320" w:lineRule="exact"/>
        <w:jc w:val="left"/>
        <w:textAlignment w:val="center"/>
        <w:rPr>
          <w:rFonts w:ascii="Times New Roman" w:hAnsi="Times New Roman" w:eastAsia="黑体"/>
          <w:sz w:val="32"/>
          <w:szCs w:val="32"/>
        </w:rPr>
      </w:pPr>
    </w:p>
    <w:p w14:paraId="5FDE1EE7">
      <w:pPr>
        <w:widowControl/>
        <w:spacing w:after="156" w:afterLines="50" w:line="560" w:lineRule="exact"/>
        <w:jc w:val="left"/>
        <w:rPr>
          <w:rFonts w:ascii="Times New Roman" w:hAnsi="Times New Roman" w:eastAsia="黑体" w:cs="仿宋"/>
          <w:bCs/>
          <w:kern w:val="0"/>
          <w:sz w:val="32"/>
          <w:szCs w:val="32"/>
        </w:rPr>
      </w:pPr>
      <w:r>
        <w:rPr>
          <w:rFonts w:hint="eastAsia" w:ascii="Times New Roman" w:hAnsi="Times New Roman" w:eastAsia="黑体" w:cs="仿宋"/>
          <w:bCs/>
          <w:kern w:val="0"/>
          <w:sz w:val="32"/>
          <w:szCs w:val="32"/>
        </w:rPr>
        <w:t>一、基本情况</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38"/>
        <w:gridCol w:w="827"/>
        <w:gridCol w:w="752"/>
        <w:gridCol w:w="898"/>
        <w:gridCol w:w="813"/>
        <w:gridCol w:w="1147"/>
        <w:gridCol w:w="798"/>
        <w:gridCol w:w="244"/>
        <w:gridCol w:w="758"/>
        <w:gridCol w:w="297"/>
        <w:gridCol w:w="1698"/>
      </w:tblGrid>
      <w:tr w14:paraId="6936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0" w:hRule="atLeast"/>
        </w:trPr>
        <w:tc>
          <w:tcPr>
            <w:tcW w:w="823" w:type="dxa"/>
            <w:vMerge w:val="restart"/>
            <w:vAlign w:val="center"/>
          </w:tcPr>
          <w:p w14:paraId="67546E3D">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主讲</w:t>
            </w:r>
          </w:p>
          <w:p w14:paraId="2D1610B3">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教师</w:t>
            </w:r>
          </w:p>
        </w:tc>
        <w:tc>
          <w:tcPr>
            <w:tcW w:w="813" w:type="dxa"/>
            <w:vAlign w:val="center"/>
          </w:tcPr>
          <w:p w14:paraId="428B6424">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姓名</w:t>
            </w:r>
          </w:p>
        </w:tc>
        <w:tc>
          <w:tcPr>
            <w:tcW w:w="1621" w:type="dxa"/>
            <w:gridSpan w:val="2"/>
            <w:vAlign w:val="center"/>
          </w:tcPr>
          <w:p w14:paraId="788D8CFF">
            <w:pPr>
              <w:widowControl/>
              <w:adjustRightInd w:val="0"/>
              <w:snapToGrid w:val="0"/>
              <w:jc w:val="left"/>
              <w:rPr>
                <w:rFonts w:ascii="Times New Roman" w:hAnsi="Times New Roman" w:eastAsia="仿宋" w:cs="仿宋"/>
                <w:kern w:val="0"/>
                <w:sz w:val="24"/>
              </w:rPr>
            </w:pPr>
          </w:p>
        </w:tc>
        <w:tc>
          <w:tcPr>
            <w:tcW w:w="799" w:type="dxa"/>
            <w:vAlign w:val="center"/>
          </w:tcPr>
          <w:p w14:paraId="6966FD42">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性别</w:t>
            </w:r>
          </w:p>
        </w:tc>
        <w:tc>
          <w:tcPr>
            <w:tcW w:w="1126" w:type="dxa"/>
            <w:vAlign w:val="center"/>
          </w:tcPr>
          <w:p w14:paraId="2F0EB919">
            <w:pPr>
              <w:widowControl/>
              <w:adjustRightInd w:val="0"/>
              <w:snapToGrid w:val="0"/>
              <w:jc w:val="left"/>
              <w:rPr>
                <w:rFonts w:ascii="Times New Roman" w:hAnsi="Times New Roman" w:eastAsia="仿宋" w:cs="仿宋"/>
                <w:kern w:val="0"/>
                <w:sz w:val="24"/>
              </w:rPr>
            </w:pPr>
          </w:p>
        </w:tc>
        <w:tc>
          <w:tcPr>
            <w:tcW w:w="784" w:type="dxa"/>
            <w:vAlign w:val="center"/>
          </w:tcPr>
          <w:p w14:paraId="62DFD20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出生</w:t>
            </w:r>
          </w:p>
          <w:p w14:paraId="3F89C14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年月</w:t>
            </w:r>
          </w:p>
        </w:tc>
        <w:tc>
          <w:tcPr>
            <w:tcW w:w="1275" w:type="dxa"/>
            <w:gridSpan w:val="3"/>
            <w:vAlign w:val="center"/>
          </w:tcPr>
          <w:p w14:paraId="22C93729">
            <w:pPr>
              <w:widowControl/>
              <w:adjustRightInd w:val="0"/>
              <w:snapToGrid w:val="0"/>
              <w:jc w:val="center"/>
              <w:rPr>
                <w:rFonts w:ascii="Times New Roman" w:hAnsi="Times New Roman" w:eastAsia="仿宋" w:cs="仿宋"/>
                <w:kern w:val="0"/>
                <w:sz w:val="24"/>
              </w:rPr>
            </w:pPr>
          </w:p>
        </w:tc>
        <w:tc>
          <w:tcPr>
            <w:tcW w:w="1669" w:type="dxa"/>
            <w:vMerge w:val="restart"/>
            <w:vAlign w:val="center"/>
          </w:tcPr>
          <w:p w14:paraId="1C55DC5D">
            <w:pPr>
              <w:widowControl/>
              <w:adjustRightInd w:val="0"/>
              <w:snapToGrid w:val="0"/>
              <w:jc w:val="center"/>
              <w:rPr>
                <w:rFonts w:ascii="Times New Roman" w:hAnsi="Times New Roman" w:eastAsia="仿宋" w:cs="仿宋"/>
                <w:kern w:val="0"/>
                <w:sz w:val="24"/>
              </w:rPr>
            </w:pPr>
          </w:p>
          <w:p w14:paraId="24F3A5A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照</w:t>
            </w:r>
          </w:p>
          <w:p w14:paraId="32274858">
            <w:pPr>
              <w:widowControl/>
              <w:adjustRightInd w:val="0"/>
              <w:snapToGrid w:val="0"/>
              <w:jc w:val="center"/>
              <w:rPr>
                <w:rFonts w:ascii="Times New Roman" w:hAnsi="Times New Roman" w:eastAsia="仿宋" w:cs="仿宋"/>
                <w:kern w:val="0"/>
                <w:sz w:val="24"/>
              </w:rPr>
            </w:pPr>
          </w:p>
          <w:p w14:paraId="280F2CC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片</w:t>
            </w:r>
          </w:p>
        </w:tc>
      </w:tr>
      <w:tr w14:paraId="009DEA68">
        <w:tblPrEx>
          <w:tblCellMar>
            <w:top w:w="0" w:type="dxa"/>
            <w:left w:w="28" w:type="dxa"/>
            <w:bottom w:w="0" w:type="dxa"/>
            <w:right w:w="28" w:type="dxa"/>
          </w:tblCellMar>
        </w:tblPrEx>
        <w:trPr>
          <w:trHeight w:val="630" w:hRule="atLeast"/>
        </w:trPr>
        <w:tc>
          <w:tcPr>
            <w:tcW w:w="823" w:type="dxa"/>
            <w:vMerge w:val="continue"/>
            <w:vAlign w:val="center"/>
          </w:tcPr>
          <w:p w14:paraId="598BC4BA">
            <w:pPr>
              <w:widowControl/>
              <w:adjustRightInd w:val="0"/>
              <w:snapToGrid w:val="0"/>
              <w:jc w:val="center"/>
              <w:rPr>
                <w:rFonts w:ascii="Times New Roman" w:hAnsi="Times New Roman" w:eastAsia="仿宋" w:cs="仿宋"/>
                <w:kern w:val="0"/>
                <w:sz w:val="24"/>
              </w:rPr>
            </w:pPr>
          </w:p>
        </w:tc>
        <w:tc>
          <w:tcPr>
            <w:tcW w:w="813" w:type="dxa"/>
            <w:vAlign w:val="center"/>
          </w:tcPr>
          <w:p w14:paraId="6206EF0E">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职称</w:t>
            </w:r>
          </w:p>
        </w:tc>
        <w:tc>
          <w:tcPr>
            <w:tcW w:w="1621" w:type="dxa"/>
            <w:gridSpan w:val="2"/>
            <w:vAlign w:val="center"/>
          </w:tcPr>
          <w:p w14:paraId="3F0DE3F9">
            <w:pPr>
              <w:widowControl/>
              <w:adjustRightInd w:val="0"/>
              <w:snapToGrid w:val="0"/>
              <w:jc w:val="left"/>
              <w:rPr>
                <w:rFonts w:ascii="Times New Roman" w:hAnsi="Times New Roman" w:eastAsia="仿宋" w:cs="仿宋"/>
                <w:kern w:val="0"/>
                <w:sz w:val="24"/>
              </w:rPr>
            </w:pPr>
          </w:p>
        </w:tc>
        <w:tc>
          <w:tcPr>
            <w:tcW w:w="799" w:type="dxa"/>
            <w:vAlign w:val="center"/>
          </w:tcPr>
          <w:p w14:paraId="12EF92E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职务</w:t>
            </w:r>
          </w:p>
        </w:tc>
        <w:tc>
          <w:tcPr>
            <w:tcW w:w="1126" w:type="dxa"/>
            <w:vAlign w:val="center"/>
          </w:tcPr>
          <w:p w14:paraId="0BE3CB1E">
            <w:pPr>
              <w:widowControl/>
              <w:adjustRightInd w:val="0"/>
              <w:snapToGrid w:val="0"/>
              <w:jc w:val="left"/>
              <w:rPr>
                <w:rFonts w:ascii="Times New Roman" w:hAnsi="Times New Roman" w:eastAsia="仿宋" w:cs="仿宋"/>
                <w:kern w:val="0"/>
                <w:sz w:val="24"/>
              </w:rPr>
            </w:pPr>
          </w:p>
        </w:tc>
        <w:tc>
          <w:tcPr>
            <w:tcW w:w="784" w:type="dxa"/>
            <w:vAlign w:val="center"/>
          </w:tcPr>
          <w:p w14:paraId="3CF3E28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学历</w:t>
            </w:r>
          </w:p>
        </w:tc>
        <w:tc>
          <w:tcPr>
            <w:tcW w:w="1275" w:type="dxa"/>
            <w:gridSpan w:val="3"/>
            <w:vAlign w:val="center"/>
          </w:tcPr>
          <w:p w14:paraId="73469B27">
            <w:pPr>
              <w:widowControl/>
              <w:adjustRightInd w:val="0"/>
              <w:snapToGrid w:val="0"/>
              <w:jc w:val="center"/>
              <w:rPr>
                <w:rFonts w:ascii="Times New Roman" w:hAnsi="Times New Roman" w:eastAsia="仿宋" w:cs="仿宋"/>
                <w:kern w:val="0"/>
                <w:sz w:val="24"/>
              </w:rPr>
            </w:pPr>
          </w:p>
        </w:tc>
        <w:tc>
          <w:tcPr>
            <w:tcW w:w="1669" w:type="dxa"/>
            <w:vMerge w:val="continue"/>
            <w:vAlign w:val="center"/>
          </w:tcPr>
          <w:p w14:paraId="76BB0AE5">
            <w:pPr>
              <w:widowControl/>
              <w:adjustRightInd w:val="0"/>
              <w:snapToGrid w:val="0"/>
              <w:jc w:val="center"/>
              <w:rPr>
                <w:rFonts w:ascii="Times New Roman" w:hAnsi="Times New Roman" w:eastAsia="仿宋" w:cs="仿宋"/>
                <w:kern w:val="0"/>
                <w:sz w:val="24"/>
              </w:rPr>
            </w:pPr>
          </w:p>
        </w:tc>
      </w:tr>
      <w:tr w14:paraId="4A34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0" w:hRule="atLeast"/>
        </w:trPr>
        <w:tc>
          <w:tcPr>
            <w:tcW w:w="823" w:type="dxa"/>
            <w:vMerge w:val="continue"/>
            <w:vAlign w:val="center"/>
          </w:tcPr>
          <w:p w14:paraId="45364AF5">
            <w:pPr>
              <w:widowControl/>
              <w:adjustRightInd w:val="0"/>
              <w:snapToGrid w:val="0"/>
              <w:jc w:val="center"/>
              <w:rPr>
                <w:rFonts w:ascii="Times New Roman" w:hAnsi="Times New Roman" w:eastAsia="仿宋" w:cs="仿宋"/>
                <w:kern w:val="0"/>
                <w:sz w:val="24"/>
              </w:rPr>
            </w:pPr>
          </w:p>
        </w:tc>
        <w:tc>
          <w:tcPr>
            <w:tcW w:w="813" w:type="dxa"/>
            <w:vAlign w:val="center"/>
          </w:tcPr>
          <w:p w14:paraId="4EE6752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民族</w:t>
            </w:r>
          </w:p>
        </w:tc>
        <w:tc>
          <w:tcPr>
            <w:tcW w:w="1621" w:type="dxa"/>
            <w:gridSpan w:val="2"/>
            <w:vAlign w:val="center"/>
          </w:tcPr>
          <w:p w14:paraId="7A29C198">
            <w:pPr>
              <w:widowControl/>
              <w:adjustRightInd w:val="0"/>
              <w:snapToGrid w:val="0"/>
              <w:jc w:val="left"/>
              <w:rPr>
                <w:rFonts w:ascii="Times New Roman" w:hAnsi="Times New Roman" w:eastAsia="仿宋" w:cs="仿宋"/>
                <w:kern w:val="0"/>
                <w:sz w:val="24"/>
              </w:rPr>
            </w:pPr>
          </w:p>
        </w:tc>
        <w:tc>
          <w:tcPr>
            <w:tcW w:w="799" w:type="dxa"/>
            <w:vAlign w:val="center"/>
          </w:tcPr>
          <w:p w14:paraId="2EF4CF4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政治</w:t>
            </w:r>
          </w:p>
          <w:p w14:paraId="00C13975">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面貌</w:t>
            </w:r>
          </w:p>
        </w:tc>
        <w:tc>
          <w:tcPr>
            <w:tcW w:w="1126" w:type="dxa"/>
            <w:vAlign w:val="center"/>
          </w:tcPr>
          <w:p w14:paraId="0FC5DC61">
            <w:pPr>
              <w:widowControl/>
              <w:adjustRightInd w:val="0"/>
              <w:snapToGrid w:val="0"/>
              <w:jc w:val="left"/>
              <w:rPr>
                <w:rFonts w:ascii="Times New Roman" w:hAnsi="Times New Roman" w:eastAsia="仿宋" w:cs="仿宋"/>
                <w:kern w:val="0"/>
                <w:sz w:val="24"/>
              </w:rPr>
            </w:pPr>
          </w:p>
        </w:tc>
        <w:tc>
          <w:tcPr>
            <w:tcW w:w="784" w:type="dxa"/>
            <w:vAlign w:val="center"/>
          </w:tcPr>
          <w:p w14:paraId="34A4226C">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学位</w:t>
            </w:r>
          </w:p>
        </w:tc>
        <w:tc>
          <w:tcPr>
            <w:tcW w:w="1275" w:type="dxa"/>
            <w:gridSpan w:val="3"/>
            <w:vAlign w:val="center"/>
          </w:tcPr>
          <w:p w14:paraId="17C95C85">
            <w:pPr>
              <w:widowControl/>
              <w:adjustRightInd w:val="0"/>
              <w:snapToGrid w:val="0"/>
              <w:jc w:val="center"/>
              <w:rPr>
                <w:rFonts w:ascii="Times New Roman" w:hAnsi="Times New Roman" w:eastAsia="仿宋" w:cs="仿宋"/>
                <w:kern w:val="0"/>
                <w:sz w:val="24"/>
              </w:rPr>
            </w:pPr>
          </w:p>
        </w:tc>
        <w:tc>
          <w:tcPr>
            <w:tcW w:w="1669" w:type="dxa"/>
            <w:vMerge w:val="continue"/>
            <w:vAlign w:val="center"/>
          </w:tcPr>
          <w:p w14:paraId="22EF1CE4">
            <w:pPr>
              <w:widowControl/>
              <w:adjustRightInd w:val="0"/>
              <w:snapToGrid w:val="0"/>
              <w:jc w:val="left"/>
              <w:rPr>
                <w:rFonts w:ascii="Times New Roman" w:hAnsi="Times New Roman" w:eastAsia="仿宋" w:cs="仿宋"/>
                <w:kern w:val="0"/>
                <w:sz w:val="24"/>
              </w:rPr>
            </w:pPr>
          </w:p>
        </w:tc>
      </w:tr>
      <w:tr w14:paraId="0A5BB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0" w:hRule="atLeast"/>
        </w:trPr>
        <w:tc>
          <w:tcPr>
            <w:tcW w:w="823" w:type="dxa"/>
            <w:vMerge w:val="continue"/>
            <w:vAlign w:val="center"/>
          </w:tcPr>
          <w:p w14:paraId="4E96993B">
            <w:pPr>
              <w:widowControl/>
              <w:adjustRightInd w:val="0"/>
              <w:snapToGrid w:val="0"/>
              <w:jc w:val="center"/>
              <w:rPr>
                <w:rFonts w:ascii="Times New Roman" w:hAnsi="Times New Roman" w:eastAsia="仿宋" w:cs="仿宋"/>
                <w:kern w:val="0"/>
                <w:sz w:val="24"/>
              </w:rPr>
            </w:pPr>
          </w:p>
        </w:tc>
        <w:tc>
          <w:tcPr>
            <w:tcW w:w="813" w:type="dxa"/>
            <w:vAlign w:val="center"/>
          </w:tcPr>
          <w:p w14:paraId="02813977">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工作</w:t>
            </w:r>
          </w:p>
          <w:p w14:paraId="32863338">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单位</w:t>
            </w:r>
          </w:p>
        </w:tc>
        <w:tc>
          <w:tcPr>
            <w:tcW w:w="5607" w:type="dxa"/>
            <w:gridSpan w:val="8"/>
            <w:vAlign w:val="center"/>
          </w:tcPr>
          <w:p w14:paraId="6167AC88">
            <w:pPr>
              <w:widowControl/>
              <w:adjustRightInd w:val="0"/>
              <w:snapToGrid w:val="0"/>
              <w:jc w:val="left"/>
              <w:rPr>
                <w:rFonts w:ascii="Times New Roman" w:hAnsi="Times New Roman" w:eastAsia="仿宋" w:cs="仿宋"/>
                <w:kern w:val="0"/>
                <w:sz w:val="24"/>
              </w:rPr>
            </w:pPr>
          </w:p>
          <w:p w14:paraId="6152CF4C">
            <w:pPr>
              <w:widowControl/>
              <w:adjustRightInd w:val="0"/>
              <w:snapToGrid w:val="0"/>
              <w:jc w:val="left"/>
              <w:rPr>
                <w:rFonts w:ascii="Times New Roman" w:hAnsi="Times New Roman" w:eastAsia="仿宋" w:cs="仿宋"/>
                <w:kern w:val="0"/>
                <w:sz w:val="24"/>
              </w:rPr>
            </w:pPr>
          </w:p>
        </w:tc>
        <w:tc>
          <w:tcPr>
            <w:tcW w:w="1669" w:type="dxa"/>
            <w:vMerge w:val="continue"/>
            <w:vAlign w:val="center"/>
          </w:tcPr>
          <w:p w14:paraId="40E7740C">
            <w:pPr>
              <w:widowControl/>
              <w:adjustRightInd w:val="0"/>
              <w:snapToGrid w:val="0"/>
              <w:jc w:val="left"/>
              <w:rPr>
                <w:rFonts w:ascii="Times New Roman" w:hAnsi="Times New Roman" w:eastAsia="仿宋" w:cs="仿宋"/>
                <w:kern w:val="0"/>
                <w:sz w:val="24"/>
              </w:rPr>
            </w:pPr>
          </w:p>
        </w:tc>
      </w:tr>
      <w:tr w14:paraId="50105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0" w:hRule="atLeast"/>
        </w:trPr>
        <w:tc>
          <w:tcPr>
            <w:tcW w:w="823" w:type="dxa"/>
            <w:vMerge w:val="continue"/>
            <w:vAlign w:val="center"/>
          </w:tcPr>
          <w:p w14:paraId="7B9198EA">
            <w:pPr>
              <w:widowControl/>
              <w:adjustRightInd w:val="0"/>
              <w:snapToGrid w:val="0"/>
              <w:jc w:val="center"/>
              <w:rPr>
                <w:rFonts w:ascii="Times New Roman" w:hAnsi="Times New Roman" w:eastAsia="仿宋" w:cs="仿宋"/>
                <w:kern w:val="0"/>
                <w:sz w:val="24"/>
              </w:rPr>
            </w:pPr>
          </w:p>
        </w:tc>
        <w:tc>
          <w:tcPr>
            <w:tcW w:w="813" w:type="dxa"/>
            <w:vAlign w:val="center"/>
          </w:tcPr>
          <w:p w14:paraId="1BA44F95">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邮箱</w:t>
            </w:r>
          </w:p>
        </w:tc>
        <w:tc>
          <w:tcPr>
            <w:tcW w:w="3547" w:type="dxa"/>
            <w:gridSpan w:val="4"/>
            <w:vAlign w:val="center"/>
          </w:tcPr>
          <w:p w14:paraId="098DC34D">
            <w:pPr>
              <w:widowControl/>
              <w:adjustRightInd w:val="0"/>
              <w:snapToGrid w:val="0"/>
              <w:jc w:val="left"/>
              <w:rPr>
                <w:rFonts w:ascii="Times New Roman" w:hAnsi="Times New Roman" w:eastAsia="仿宋" w:cs="仿宋"/>
                <w:kern w:val="0"/>
                <w:sz w:val="24"/>
              </w:rPr>
            </w:pPr>
          </w:p>
        </w:tc>
        <w:tc>
          <w:tcPr>
            <w:tcW w:w="784" w:type="dxa"/>
            <w:vAlign w:val="center"/>
          </w:tcPr>
          <w:p w14:paraId="1E8A0EF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手机</w:t>
            </w:r>
          </w:p>
        </w:tc>
        <w:tc>
          <w:tcPr>
            <w:tcW w:w="2944" w:type="dxa"/>
            <w:gridSpan w:val="4"/>
            <w:vAlign w:val="center"/>
          </w:tcPr>
          <w:p w14:paraId="316D7AE4">
            <w:pPr>
              <w:widowControl/>
              <w:adjustRightInd w:val="0"/>
              <w:snapToGrid w:val="0"/>
              <w:jc w:val="left"/>
              <w:rPr>
                <w:rFonts w:ascii="Times New Roman" w:hAnsi="Times New Roman" w:eastAsia="仿宋" w:cs="仿宋"/>
                <w:kern w:val="0"/>
                <w:sz w:val="24"/>
              </w:rPr>
            </w:pPr>
          </w:p>
        </w:tc>
      </w:tr>
      <w:tr w14:paraId="2D0E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0" w:hRule="atLeast"/>
        </w:trPr>
        <w:tc>
          <w:tcPr>
            <w:tcW w:w="823" w:type="dxa"/>
            <w:vMerge w:val="restart"/>
            <w:vAlign w:val="center"/>
          </w:tcPr>
          <w:p w14:paraId="1CDF9B0C">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团队</w:t>
            </w:r>
          </w:p>
          <w:p w14:paraId="494BDBA6">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教师</w:t>
            </w:r>
          </w:p>
        </w:tc>
        <w:tc>
          <w:tcPr>
            <w:tcW w:w="813" w:type="dxa"/>
            <w:vAlign w:val="center"/>
          </w:tcPr>
          <w:p w14:paraId="7E36434C">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姓名</w:t>
            </w:r>
          </w:p>
        </w:tc>
        <w:tc>
          <w:tcPr>
            <w:tcW w:w="739" w:type="dxa"/>
            <w:vAlign w:val="center"/>
          </w:tcPr>
          <w:p w14:paraId="02C0AC34">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性别</w:t>
            </w:r>
          </w:p>
        </w:tc>
        <w:tc>
          <w:tcPr>
            <w:tcW w:w="880" w:type="dxa"/>
            <w:vAlign w:val="center"/>
          </w:tcPr>
          <w:p w14:paraId="349B0874">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出生</w:t>
            </w:r>
          </w:p>
          <w:p w14:paraId="3AA02183">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年月</w:t>
            </w:r>
          </w:p>
        </w:tc>
        <w:tc>
          <w:tcPr>
            <w:tcW w:w="799" w:type="dxa"/>
            <w:vAlign w:val="center"/>
          </w:tcPr>
          <w:p w14:paraId="2C326121">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职称</w:t>
            </w:r>
          </w:p>
        </w:tc>
        <w:tc>
          <w:tcPr>
            <w:tcW w:w="1126" w:type="dxa"/>
            <w:vAlign w:val="center"/>
          </w:tcPr>
          <w:p w14:paraId="23C4EDD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学历/</w:t>
            </w:r>
          </w:p>
          <w:p w14:paraId="54E5AD3E">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学位</w:t>
            </w:r>
          </w:p>
        </w:tc>
        <w:tc>
          <w:tcPr>
            <w:tcW w:w="1768" w:type="dxa"/>
            <w:gridSpan w:val="3"/>
            <w:vAlign w:val="center"/>
          </w:tcPr>
          <w:p w14:paraId="0A3416B1">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工作单位</w:t>
            </w:r>
          </w:p>
        </w:tc>
        <w:tc>
          <w:tcPr>
            <w:tcW w:w="1960" w:type="dxa"/>
            <w:gridSpan w:val="2"/>
            <w:vAlign w:val="center"/>
          </w:tcPr>
          <w:p w14:paraId="0B573EC0">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在参赛课程中承担的教学任务</w:t>
            </w:r>
          </w:p>
        </w:tc>
      </w:tr>
      <w:tr w14:paraId="6A2A6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exact"/>
        </w:trPr>
        <w:tc>
          <w:tcPr>
            <w:tcW w:w="823" w:type="dxa"/>
            <w:vMerge w:val="continue"/>
            <w:vAlign w:val="center"/>
          </w:tcPr>
          <w:p w14:paraId="318ABAF4">
            <w:pPr>
              <w:widowControl/>
              <w:adjustRightInd w:val="0"/>
              <w:snapToGrid w:val="0"/>
              <w:jc w:val="center"/>
              <w:rPr>
                <w:rFonts w:ascii="Times New Roman" w:hAnsi="Times New Roman" w:eastAsia="仿宋" w:cs="仿宋"/>
                <w:kern w:val="0"/>
                <w:sz w:val="24"/>
              </w:rPr>
            </w:pPr>
          </w:p>
        </w:tc>
        <w:tc>
          <w:tcPr>
            <w:tcW w:w="813" w:type="dxa"/>
            <w:vAlign w:val="center"/>
          </w:tcPr>
          <w:p w14:paraId="3232ED58">
            <w:pPr>
              <w:widowControl/>
              <w:adjustRightInd w:val="0"/>
              <w:snapToGrid w:val="0"/>
              <w:jc w:val="center"/>
              <w:rPr>
                <w:rFonts w:ascii="Times New Roman" w:hAnsi="Times New Roman" w:eastAsia="仿宋" w:cs="仿宋"/>
                <w:kern w:val="0"/>
                <w:sz w:val="24"/>
              </w:rPr>
            </w:pPr>
          </w:p>
        </w:tc>
        <w:tc>
          <w:tcPr>
            <w:tcW w:w="739" w:type="dxa"/>
            <w:vAlign w:val="center"/>
          </w:tcPr>
          <w:p w14:paraId="66C8267A">
            <w:pPr>
              <w:widowControl/>
              <w:adjustRightInd w:val="0"/>
              <w:snapToGrid w:val="0"/>
              <w:jc w:val="left"/>
              <w:rPr>
                <w:rFonts w:ascii="Times New Roman" w:hAnsi="Times New Roman" w:eastAsia="仿宋" w:cs="仿宋"/>
                <w:kern w:val="0"/>
                <w:sz w:val="24"/>
              </w:rPr>
            </w:pPr>
          </w:p>
        </w:tc>
        <w:tc>
          <w:tcPr>
            <w:tcW w:w="880" w:type="dxa"/>
            <w:vAlign w:val="center"/>
          </w:tcPr>
          <w:p w14:paraId="27790A89">
            <w:pPr>
              <w:widowControl/>
              <w:adjustRightInd w:val="0"/>
              <w:snapToGrid w:val="0"/>
              <w:jc w:val="center"/>
              <w:rPr>
                <w:rFonts w:ascii="Times New Roman" w:hAnsi="Times New Roman" w:eastAsia="仿宋" w:cs="仿宋"/>
                <w:kern w:val="0"/>
                <w:sz w:val="24"/>
              </w:rPr>
            </w:pPr>
          </w:p>
        </w:tc>
        <w:tc>
          <w:tcPr>
            <w:tcW w:w="799" w:type="dxa"/>
            <w:vAlign w:val="center"/>
          </w:tcPr>
          <w:p w14:paraId="6995F90B">
            <w:pPr>
              <w:widowControl/>
              <w:adjustRightInd w:val="0"/>
              <w:snapToGrid w:val="0"/>
              <w:jc w:val="left"/>
              <w:rPr>
                <w:rFonts w:ascii="Times New Roman" w:hAnsi="Times New Roman" w:eastAsia="仿宋" w:cs="仿宋"/>
                <w:kern w:val="0"/>
                <w:sz w:val="24"/>
              </w:rPr>
            </w:pPr>
          </w:p>
        </w:tc>
        <w:tc>
          <w:tcPr>
            <w:tcW w:w="1126" w:type="dxa"/>
            <w:vAlign w:val="center"/>
          </w:tcPr>
          <w:p w14:paraId="397FFB94">
            <w:pPr>
              <w:widowControl/>
              <w:adjustRightInd w:val="0"/>
              <w:snapToGrid w:val="0"/>
              <w:jc w:val="center"/>
              <w:rPr>
                <w:rFonts w:ascii="Times New Roman" w:hAnsi="Times New Roman" w:eastAsia="仿宋" w:cs="仿宋"/>
                <w:kern w:val="0"/>
                <w:sz w:val="24"/>
              </w:rPr>
            </w:pPr>
          </w:p>
        </w:tc>
        <w:tc>
          <w:tcPr>
            <w:tcW w:w="1768" w:type="dxa"/>
            <w:gridSpan w:val="3"/>
            <w:vAlign w:val="center"/>
          </w:tcPr>
          <w:p w14:paraId="7DE33BC5">
            <w:pPr>
              <w:widowControl/>
              <w:adjustRightInd w:val="0"/>
              <w:snapToGrid w:val="0"/>
              <w:jc w:val="center"/>
              <w:rPr>
                <w:rFonts w:ascii="Times New Roman" w:hAnsi="Times New Roman" w:eastAsia="仿宋" w:cs="仿宋"/>
                <w:kern w:val="0"/>
                <w:sz w:val="24"/>
              </w:rPr>
            </w:pPr>
          </w:p>
        </w:tc>
        <w:tc>
          <w:tcPr>
            <w:tcW w:w="1960" w:type="dxa"/>
            <w:gridSpan w:val="2"/>
            <w:vAlign w:val="center"/>
          </w:tcPr>
          <w:p w14:paraId="1179010F">
            <w:pPr>
              <w:widowControl/>
              <w:adjustRightInd w:val="0"/>
              <w:snapToGrid w:val="0"/>
              <w:jc w:val="left"/>
              <w:rPr>
                <w:rFonts w:ascii="Times New Roman" w:hAnsi="Times New Roman" w:eastAsia="仿宋" w:cs="仿宋"/>
                <w:kern w:val="0"/>
                <w:sz w:val="24"/>
              </w:rPr>
            </w:pPr>
          </w:p>
        </w:tc>
      </w:tr>
      <w:tr w14:paraId="3B64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exact"/>
        </w:trPr>
        <w:tc>
          <w:tcPr>
            <w:tcW w:w="823" w:type="dxa"/>
            <w:vMerge w:val="continue"/>
            <w:vAlign w:val="center"/>
          </w:tcPr>
          <w:p w14:paraId="779BE27C">
            <w:pPr>
              <w:widowControl/>
              <w:adjustRightInd w:val="0"/>
              <w:snapToGrid w:val="0"/>
              <w:jc w:val="center"/>
              <w:rPr>
                <w:rFonts w:ascii="Times New Roman" w:hAnsi="Times New Roman" w:eastAsia="仿宋" w:cs="仿宋"/>
                <w:kern w:val="0"/>
                <w:sz w:val="24"/>
              </w:rPr>
            </w:pPr>
          </w:p>
        </w:tc>
        <w:tc>
          <w:tcPr>
            <w:tcW w:w="813" w:type="dxa"/>
            <w:vAlign w:val="center"/>
          </w:tcPr>
          <w:p w14:paraId="324CB698">
            <w:pPr>
              <w:widowControl/>
              <w:adjustRightInd w:val="0"/>
              <w:snapToGrid w:val="0"/>
              <w:jc w:val="center"/>
              <w:rPr>
                <w:rFonts w:ascii="Times New Roman" w:hAnsi="Times New Roman" w:eastAsia="仿宋" w:cs="仿宋"/>
                <w:kern w:val="0"/>
                <w:sz w:val="24"/>
              </w:rPr>
            </w:pPr>
          </w:p>
        </w:tc>
        <w:tc>
          <w:tcPr>
            <w:tcW w:w="739" w:type="dxa"/>
            <w:vAlign w:val="center"/>
          </w:tcPr>
          <w:p w14:paraId="4405AF53">
            <w:pPr>
              <w:widowControl/>
              <w:adjustRightInd w:val="0"/>
              <w:snapToGrid w:val="0"/>
              <w:jc w:val="left"/>
              <w:rPr>
                <w:rFonts w:ascii="Times New Roman" w:hAnsi="Times New Roman" w:eastAsia="仿宋" w:cs="仿宋"/>
                <w:kern w:val="0"/>
                <w:sz w:val="24"/>
              </w:rPr>
            </w:pPr>
          </w:p>
        </w:tc>
        <w:tc>
          <w:tcPr>
            <w:tcW w:w="880" w:type="dxa"/>
            <w:vAlign w:val="center"/>
          </w:tcPr>
          <w:p w14:paraId="2923CF48">
            <w:pPr>
              <w:widowControl/>
              <w:adjustRightInd w:val="0"/>
              <w:snapToGrid w:val="0"/>
              <w:jc w:val="center"/>
              <w:rPr>
                <w:rFonts w:ascii="Times New Roman" w:hAnsi="Times New Roman" w:eastAsia="仿宋" w:cs="仿宋"/>
                <w:kern w:val="0"/>
                <w:sz w:val="24"/>
              </w:rPr>
            </w:pPr>
          </w:p>
        </w:tc>
        <w:tc>
          <w:tcPr>
            <w:tcW w:w="799" w:type="dxa"/>
            <w:vAlign w:val="center"/>
          </w:tcPr>
          <w:p w14:paraId="5DD3C59C">
            <w:pPr>
              <w:widowControl/>
              <w:adjustRightInd w:val="0"/>
              <w:snapToGrid w:val="0"/>
              <w:jc w:val="left"/>
              <w:rPr>
                <w:rFonts w:ascii="Times New Roman" w:hAnsi="Times New Roman" w:eastAsia="仿宋" w:cs="仿宋"/>
                <w:kern w:val="0"/>
                <w:sz w:val="24"/>
              </w:rPr>
            </w:pPr>
          </w:p>
        </w:tc>
        <w:tc>
          <w:tcPr>
            <w:tcW w:w="1126" w:type="dxa"/>
            <w:vAlign w:val="center"/>
          </w:tcPr>
          <w:p w14:paraId="2050E450">
            <w:pPr>
              <w:widowControl/>
              <w:adjustRightInd w:val="0"/>
              <w:snapToGrid w:val="0"/>
              <w:jc w:val="center"/>
              <w:rPr>
                <w:rFonts w:ascii="Times New Roman" w:hAnsi="Times New Roman" w:eastAsia="仿宋" w:cs="仿宋"/>
                <w:kern w:val="0"/>
                <w:sz w:val="24"/>
              </w:rPr>
            </w:pPr>
          </w:p>
        </w:tc>
        <w:tc>
          <w:tcPr>
            <w:tcW w:w="1768" w:type="dxa"/>
            <w:gridSpan w:val="3"/>
            <w:vAlign w:val="center"/>
          </w:tcPr>
          <w:p w14:paraId="5A53A774">
            <w:pPr>
              <w:widowControl/>
              <w:adjustRightInd w:val="0"/>
              <w:snapToGrid w:val="0"/>
              <w:jc w:val="center"/>
              <w:rPr>
                <w:rFonts w:ascii="Times New Roman" w:hAnsi="Times New Roman" w:eastAsia="仿宋" w:cs="仿宋"/>
                <w:kern w:val="0"/>
                <w:sz w:val="24"/>
              </w:rPr>
            </w:pPr>
          </w:p>
        </w:tc>
        <w:tc>
          <w:tcPr>
            <w:tcW w:w="1960" w:type="dxa"/>
            <w:gridSpan w:val="2"/>
            <w:vAlign w:val="center"/>
          </w:tcPr>
          <w:p w14:paraId="564BF78A">
            <w:pPr>
              <w:widowControl/>
              <w:adjustRightInd w:val="0"/>
              <w:snapToGrid w:val="0"/>
              <w:jc w:val="left"/>
              <w:rPr>
                <w:rFonts w:ascii="Times New Roman" w:hAnsi="Times New Roman" w:eastAsia="仿宋" w:cs="仿宋"/>
                <w:kern w:val="0"/>
                <w:sz w:val="24"/>
              </w:rPr>
            </w:pPr>
          </w:p>
        </w:tc>
      </w:tr>
      <w:tr w14:paraId="3761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exact"/>
        </w:trPr>
        <w:tc>
          <w:tcPr>
            <w:tcW w:w="823" w:type="dxa"/>
            <w:vMerge w:val="continue"/>
            <w:vAlign w:val="center"/>
          </w:tcPr>
          <w:p w14:paraId="1002A0CA">
            <w:pPr>
              <w:widowControl/>
              <w:adjustRightInd w:val="0"/>
              <w:snapToGrid w:val="0"/>
              <w:jc w:val="center"/>
              <w:rPr>
                <w:rFonts w:ascii="Times New Roman" w:hAnsi="Times New Roman" w:eastAsia="仿宋" w:cs="仿宋"/>
                <w:kern w:val="0"/>
                <w:sz w:val="24"/>
              </w:rPr>
            </w:pPr>
          </w:p>
        </w:tc>
        <w:tc>
          <w:tcPr>
            <w:tcW w:w="813" w:type="dxa"/>
            <w:vAlign w:val="center"/>
          </w:tcPr>
          <w:p w14:paraId="4FDF1350">
            <w:pPr>
              <w:widowControl/>
              <w:adjustRightInd w:val="0"/>
              <w:snapToGrid w:val="0"/>
              <w:jc w:val="center"/>
              <w:rPr>
                <w:rFonts w:ascii="Times New Roman" w:hAnsi="Times New Roman" w:eastAsia="仿宋" w:cs="仿宋"/>
                <w:kern w:val="0"/>
                <w:sz w:val="24"/>
              </w:rPr>
            </w:pPr>
          </w:p>
        </w:tc>
        <w:tc>
          <w:tcPr>
            <w:tcW w:w="739" w:type="dxa"/>
            <w:vAlign w:val="center"/>
          </w:tcPr>
          <w:p w14:paraId="3BF4CB2A">
            <w:pPr>
              <w:widowControl/>
              <w:adjustRightInd w:val="0"/>
              <w:snapToGrid w:val="0"/>
              <w:jc w:val="left"/>
              <w:rPr>
                <w:rFonts w:ascii="Times New Roman" w:hAnsi="Times New Roman" w:eastAsia="仿宋" w:cs="仿宋"/>
                <w:kern w:val="0"/>
                <w:sz w:val="24"/>
              </w:rPr>
            </w:pPr>
          </w:p>
        </w:tc>
        <w:tc>
          <w:tcPr>
            <w:tcW w:w="880" w:type="dxa"/>
            <w:vAlign w:val="center"/>
          </w:tcPr>
          <w:p w14:paraId="3922E1B3">
            <w:pPr>
              <w:widowControl/>
              <w:adjustRightInd w:val="0"/>
              <w:snapToGrid w:val="0"/>
              <w:jc w:val="center"/>
              <w:rPr>
                <w:rFonts w:ascii="Times New Roman" w:hAnsi="Times New Roman" w:eastAsia="仿宋" w:cs="仿宋"/>
                <w:kern w:val="0"/>
                <w:sz w:val="24"/>
              </w:rPr>
            </w:pPr>
          </w:p>
        </w:tc>
        <w:tc>
          <w:tcPr>
            <w:tcW w:w="799" w:type="dxa"/>
            <w:vAlign w:val="center"/>
          </w:tcPr>
          <w:p w14:paraId="0A3968E5">
            <w:pPr>
              <w:widowControl/>
              <w:adjustRightInd w:val="0"/>
              <w:snapToGrid w:val="0"/>
              <w:jc w:val="left"/>
              <w:rPr>
                <w:rFonts w:ascii="Times New Roman" w:hAnsi="Times New Roman" w:eastAsia="仿宋" w:cs="仿宋"/>
                <w:kern w:val="0"/>
                <w:sz w:val="24"/>
              </w:rPr>
            </w:pPr>
          </w:p>
        </w:tc>
        <w:tc>
          <w:tcPr>
            <w:tcW w:w="1126" w:type="dxa"/>
            <w:vAlign w:val="center"/>
          </w:tcPr>
          <w:p w14:paraId="5779DD00">
            <w:pPr>
              <w:widowControl/>
              <w:adjustRightInd w:val="0"/>
              <w:snapToGrid w:val="0"/>
              <w:jc w:val="center"/>
              <w:rPr>
                <w:rFonts w:ascii="Times New Roman" w:hAnsi="Times New Roman" w:eastAsia="仿宋" w:cs="仿宋"/>
                <w:kern w:val="0"/>
                <w:sz w:val="24"/>
              </w:rPr>
            </w:pPr>
          </w:p>
        </w:tc>
        <w:tc>
          <w:tcPr>
            <w:tcW w:w="1768" w:type="dxa"/>
            <w:gridSpan w:val="3"/>
            <w:vAlign w:val="center"/>
          </w:tcPr>
          <w:p w14:paraId="79203199">
            <w:pPr>
              <w:widowControl/>
              <w:adjustRightInd w:val="0"/>
              <w:snapToGrid w:val="0"/>
              <w:jc w:val="center"/>
              <w:rPr>
                <w:rFonts w:ascii="Times New Roman" w:hAnsi="Times New Roman" w:eastAsia="仿宋" w:cs="仿宋"/>
                <w:kern w:val="0"/>
                <w:sz w:val="24"/>
              </w:rPr>
            </w:pPr>
          </w:p>
        </w:tc>
        <w:tc>
          <w:tcPr>
            <w:tcW w:w="1960" w:type="dxa"/>
            <w:gridSpan w:val="2"/>
            <w:vAlign w:val="center"/>
          </w:tcPr>
          <w:p w14:paraId="631BAA4C">
            <w:pPr>
              <w:widowControl/>
              <w:adjustRightInd w:val="0"/>
              <w:snapToGrid w:val="0"/>
              <w:jc w:val="left"/>
              <w:rPr>
                <w:rFonts w:ascii="Times New Roman" w:hAnsi="Times New Roman" w:eastAsia="仿宋" w:cs="仿宋"/>
                <w:kern w:val="0"/>
                <w:sz w:val="24"/>
              </w:rPr>
            </w:pPr>
          </w:p>
        </w:tc>
      </w:tr>
      <w:tr w14:paraId="7439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49" w:hRule="atLeast"/>
        </w:trPr>
        <w:tc>
          <w:tcPr>
            <w:tcW w:w="823" w:type="dxa"/>
            <w:vMerge w:val="restart"/>
            <w:vAlign w:val="center"/>
          </w:tcPr>
          <w:p w14:paraId="23F7799E">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参赛</w:t>
            </w:r>
          </w:p>
          <w:p w14:paraId="680166CE">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课程</w:t>
            </w:r>
          </w:p>
          <w:p w14:paraId="18D1E6D2">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情况</w:t>
            </w:r>
          </w:p>
        </w:tc>
        <w:tc>
          <w:tcPr>
            <w:tcW w:w="813" w:type="dxa"/>
            <w:vAlign w:val="center"/>
          </w:tcPr>
          <w:p w14:paraId="4790D50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课程</w:t>
            </w:r>
          </w:p>
          <w:p w14:paraId="1A49B6CE">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名称</w:t>
            </w:r>
          </w:p>
        </w:tc>
        <w:tc>
          <w:tcPr>
            <w:tcW w:w="3547" w:type="dxa"/>
            <w:gridSpan w:val="4"/>
          </w:tcPr>
          <w:p w14:paraId="18F6ABF8">
            <w:pPr>
              <w:widowControl/>
              <w:adjustRightInd w:val="0"/>
              <w:snapToGrid w:val="0"/>
              <w:jc w:val="center"/>
              <w:rPr>
                <w:rFonts w:ascii="Times New Roman" w:hAnsi="Times New Roman" w:eastAsia="仿宋" w:cs="仿宋"/>
                <w:kern w:val="0"/>
                <w:sz w:val="24"/>
              </w:rPr>
            </w:pPr>
          </w:p>
        </w:tc>
        <w:tc>
          <w:tcPr>
            <w:tcW w:w="1024" w:type="dxa"/>
            <w:gridSpan w:val="2"/>
          </w:tcPr>
          <w:p w14:paraId="4A30063C">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参赛</w:t>
            </w:r>
          </w:p>
          <w:p w14:paraId="2F6C0E07">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组别</w:t>
            </w:r>
          </w:p>
        </w:tc>
        <w:tc>
          <w:tcPr>
            <w:tcW w:w="2704" w:type="dxa"/>
            <w:gridSpan w:val="3"/>
          </w:tcPr>
          <w:p w14:paraId="5F630167">
            <w:pPr>
              <w:widowControl/>
              <w:adjustRightInd w:val="0"/>
              <w:snapToGrid w:val="0"/>
              <w:jc w:val="left"/>
              <w:rPr>
                <w:rFonts w:ascii="Times New Roman" w:hAnsi="Times New Roman" w:eastAsia="仿宋" w:cs="仿宋"/>
                <w:kern w:val="0"/>
                <w:sz w:val="24"/>
              </w:rPr>
            </w:pPr>
          </w:p>
        </w:tc>
      </w:tr>
      <w:tr w14:paraId="520E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41" w:hRule="atLeast"/>
        </w:trPr>
        <w:tc>
          <w:tcPr>
            <w:tcW w:w="823" w:type="dxa"/>
            <w:vMerge w:val="continue"/>
            <w:vAlign w:val="center"/>
          </w:tcPr>
          <w:p w14:paraId="626CC67E">
            <w:pPr>
              <w:widowControl/>
              <w:adjustRightInd w:val="0"/>
              <w:snapToGrid w:val="0"/>
              <w:jc w:val="center"/>
              <w:rPr>
                <w:rFonts w:ascii="Times New Roman" w:hAnsi="Times New Roman" w:eastAsia="仿宋" w:cs="仿宋"/>
                <w:kern w:val="0"/>
                <w:sz w:val="24"/>
              </w:rPr>
            </w:pPr>
          </w:p>
        </w:tc>
        <w:tc>
          <w:tcPr>
            <w:tcW w:w="813" w:type="dxa"/>
            <w:vAlign w:val="center"/>
          </w:tcPr>
          <w:p w14:paraId="0207B71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开课</w:t>
            </w:r>
          </w:p>
          <w:p w14:paraId="7D08266D">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年级</w:t>
            </w:r>
          </w:p>
        </w:tc>
        <w:tc>
          <w:tcPr>
            <w:tcW w:w="3547" w:type="dxa"/>
            <w:gridSpan w:val="4"/>
          </w:tcPr>
          <w:p w14:paraId="3CB71677">
            <w:pPr>
              <w:widowControl/>
              <w:adjustRightInd w:val="0"/>
              <w:snapToGrid w:val="0"/>
              <w:ind w:firstLine="3840" w:firstLineChars="1600"/>
              <w:jc w:val="left"/>
              <w:rPr>
                <w:rFonts w:ascii="Times New Roman" w:hAnsi="Times New Roman" w:eastAsia="仿宋" w:cs="仿宋"/>
                <w:kern w:val="0"/>
                <w:sz w:val="24"/>
              </w:rPr>
            </w:pPr>
            <w:r>
              <w:rPr>
                <w:rFonts w:hint="eastAsia" w:ascii="Times New Roman" w:hAnsi="Times New Roman" w:eastAsia="仿宋" w:cs="仿宋"/>
                <w:kern w:val="0"/>
                <w:sz w:val="24"/>
              </w:rPr>
              <w:t>·</w:t>
            </w:r>
          </w:p>
        </w:tc>
        <w:tc>
          <w:tcPr>
            <w:tcW w:w="1024" w:type="dxa"/>
            <w:gridSpan w:val="2"/>
            <w:vAlign w:val="center"/>
          </w:tcPr>
          <w:p w14:paraId="56E5AF2B">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学科</w:t>
            </w:r>
          </w:p>
          <w:p w14:paraId="447DD997">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门类</w:t>
            </w:r>
          </w:p>
        </w:tc>
        <w:tc>
          <w:tcPr>
            <w:tcW w:w="2704" w:type="dxa"/>
            <w:gridSpan w:val="3"/>
          </w:tcPr>
          <w:p w14:paraId="2B114EF2">
            <w:pPr>
              <w:widowControl/>
              <w:adjustRightInd w:val="0"/>
              <w:snapToGrid w:val="0"/>
              <w:jc w:val="left"/>
              <w:rPr>
                <w:rFonts w:ascii="Times New Roman" w:hAnsi="Times New Roman" w:eastAsia="仿宋" w:cs="仿宋"/>
                <w:kern w:val="0"/>
                <w:sz w:val="24"/>
              </w:rPr>
            </w:pPr>
          </w:p>
        </w:tc>
      </w:tr>
      <w:tr w14:paraId="28AA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71" w:hRule="atLeast"/>
        </w:trPr>
        <w:tc>
          <w:tcPr>
            <w:tcW w:w="823" w:type="dxa"/>
            <w:vAlign w:val="center"/>
          </w:tcPr>
          <w:p w14:paraId="0F5066BA">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教</w:t>
            </w:r>
          </w:p>
          <w:p w14:paraId="1A81B80D">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学</w:t>
            </w:r>
          </w:p>
          <w:p w14:paraId="7D7E9353">
            <w:pPr>
              <w:widowControl/>
              <w:adjustRightInd w:val="0"/>
              <w:snapToGrid w:val="0"/>
              <w:jc w:val="center"/>
              <w:rPr>
                <w:rFonts w:ascii="Times New Roman" w:hAnsi="Times New Roman" w:eastAsia="仿宋" w:cs="仿宋"/>
                <w:kern w:val="0"/>
                <w:sz w:val="24"/>
              </w:rPr>
            </w:pPr>
            <w:r>
              <w:rPr>
                <w:rFonts w:hint="eastAsia" w:ascii="Times New Roman" w:hAnsi="Times New Roman" w:eastAsia="仿宋" w:cs="仿宋"/>
                <w:kern w:val="0"/>
                <w:sz w:val="24"/>
              </w:rPr>
              <w:t>情</w:t>
            </w:r>
          </w:p>
          <w:p w14:paraId="7BE6D7BA">
            <w:pPr>
              <w:widowControl/>
              <w:adjustRightInd w:val="0"/>
              <w:snapToGrid w:val="0"/>
              <w:jc w:val="center"/>
              <w:rPr>
                <w:rFonts w:ascii="Times New Roman" w:hAnsi="Times New Roman" w:eastAsia="仿宋" w:cs="仿宋"/>
                <w:b/>
                <w:kern w:val="0"/>
                <w:sz w:val="24"/>
              </w:rPr>
            </w:pPr>
            <w:r>
              <w:rPr>
                <w:rFonts w:hint="eastAsia" w:ascii="Times New Roman" w:hAnsi="Times New Roman" w:eastAsia="仿宋" w:cs="仿宋"/>
                <w:kern w:val="0"/>
                <w:sz w:val="24"/>
              </w:rPr>
              <w:t>况</w:t>
            </w:r>
          </w:p>
        </w:tc>
        <w:tc>
          <w:tcPr>
            <w:tcW w:w="8089" w:type="dxa"/>
            <w:gridSpan w:val="10"/>
          </w:tcPr>
          <w:p w14:paraId="61EEEF15">
            <w:pPr>
              <w:widowControl/>
              <w:adjustRightInd w:val="0"/>
              <w:snapToGrid w:val="0"/>
              <w:jc w:val="left"/>
              <w:rPr>
                <w:rFonts w:ascii="Times New Roman" w:hAnsi="Times New Roman" w:eastAsia="仿宋" w:cs="仿宋"/>
                <w:kern w:val="0"/>
                <w:sz w:val="24"/>
              </w:rPr>
            </w:pPr>
            <w:r>
              <w:rPr>
                <w:rFonts w:hint="eastAsia" w:ascii="Times New Roman" w:hAnsi="Times New Roman" w:eastAsia="仿宋" w:cs="仿宋"/>
                <w:kern w:val="0"/>
                <w:sz w:val="24"/>
              </w:rPr>
              <w:t>（个人或团队近5年参赛课程开展情况，承担学校本科生教学任务、开展教学研究、获得教学奖励等方面的情况）</w:t>
            </w:r>
          </w:p>
          <w:p w14:paraId="2656E3DA">
            <w:pPr>
              <w:widowControl/>
              <w:adjustRightInd w:val="0"/>
              <w:snapToGrid w:val="0"/>
              <w:jc w:val="left"/>
              <w:rPr>
                <w:rFonts w:ascii="Times New Roman" w:hAnsi="Times New Roman" w:eastAsia="仿宋" w:cs="仿宋"/>
                <w:b/>
                <w:kern w:val="0"/>
                <w:sz w:val="24"/>
              </w:rPr>
            </w:pPr>
          </w:p>
          <w:p w14:paraId="6E6FF942">
            <w:pPr>
              <w:widowControl/>
              <w:adjustRightInd w:val="0"/>
              <w:snapToGrid w:val="0"/>
              <w:jc w:val="left"/>
              <w:rPr>
                <w:rFonts w:ascii="Times New Roman" w:hAnsi="Times New Roman" w:eastAsia="仿宋" w:cs="仿宋"/>
                <w:b/>
                <w:kern w:val="0"/>
                <w:sz w:val="24"/>
              </w:rPr>
            </w:pPr>
          </w:p>
          <w:p w14:paraId="58BA5BBA">
            <w:pPr>
              <w:widowControl/>
              <w:adjustRightInd w:val="0"/>
              <w:snapToGrid w:val="0"/>
              <w:jc w:val="left"/>
              <w:rPr>
                <w:rFonts w:ascii="Times New Roman" w:hAnsi="Times New Roman" w:eastAsia="仿宋" w:cs="仿宋"/>
                <w:b/>
                <w:kern w:val="0"/>
                <w:sz w:val="24"/>
              </w:rPr>
            </w:pPr>
          </w:p>
          <w:p w14:paraId="005DC711">
            <w:pPr>
              <w:widowControl/>
              <w:adjustRightInd w:val="0"/>
              <w:snapToGrid w:val="0"/>
              <w:jc w:val="left"/>
              <w:rPr>
                <w:rFonts w:ascii="Times New Roman" w:hAnsi="Times New Roman" w:eastAsia="仿宋" w:cs="仿宋"/>
                <w:b/>
                <w:kern w:val="0"/>
                <w:sz w:val="24"/>
              </w:rPr>
            </w:pPr>
          </w:p>
        </w:tc>
      </w:tr>
    </w:tbl>
    <w:p w14:paraId="2ECFFA49">
      <w:pPr>
        <w:widowControl/>
        <w:spacing w:after="156" w:afterLines="50" w:line="560" w:lineRule="exact"/>
        <w:jc w:val="left"/>
        <w:rPr>
          <w:rFonts w:ascii="Times New Roman" w:hAnsi="Times New Roman" w:eastAsia="黑体" w:cs="仿宋"/>
          <w:bCs/>
          <w:kern w:val="0"/>
          <w:sz w:val="32"/>
          <w:szCs w:val="32"/>
        </w:rPr>
      </w:pPr>
      <w:r>
        <w:rPr>
          <w:rFonts w:hint="eastAsia" w:ascii="Times New Roman" w:hAnsi="Times New Roman" w:eastAsia="黑体" w:cs="仿宋"/>
          <w:bCs/>
          <w:kern w:val="0"/>
          <w:sz w:val="32"/>
          <w:szCs w:val="32"/>
        </w:rPr>
        <w:t>二、主讲教师近五年内讲授参赛课程情况</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35"/>
        <w:gridCol w:w="1958"/>
        <w:gridCol w:w="2242"/>
        <w:gridCol w:w="1303"/>
        <w:gridCol w:w="1809"/>
        <w:gridCol w:w="922"/>
      </w:tblGrid>
      <w:tr w14:paraId="683F9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top w:val="single" w:color="000000" w:sz="4" w:space="0"/>
              <w:left w:val="single" w:color="000000" w:sz="4" w:space="0"/>
              <w:bottom w:val="single" w:color="000000" w:sz="4" w:space="0"/>
              <w:right w:val="single" w:color="000000" w:sz="4" w:space="0"/>
            </w:tcBorders>
            <w:vAlign w:val="center"/>
          </w:tcPr>
          <w:p w14:paraId="7BC19862">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14:paraId="4CFFEDF3">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授课学期</w:t>
            </w:r>
          </w:p>
        </w:tc>
        <w:tc>
          <w:tcPr>
            <w:tcW w:w="2113" w:type="dxa"/>
            <w:tcBorders>
              <w:top w:val="single" w:color="000000" w:sz="4" w:space="0"/>
              <w:left w:val="single" w:color="000000" w:sz="4" w:space="0"/>
              <w:bottom w:val="single" w:color="000000" w:sz="4" w:space="0"/>
              <w:right w:val="single" w:color="000000" w:sz="4" w:space="0"/>
            </w:tcBorders>
            <w:vAlign w:val="center"/>
          </w:tcPr>
          <w:p w14:paraId="115850FB">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起止日期</w:t>
            </w:r>
          </w:p>
        </w:tc>
        <w:tc>
          <w:tcPr>
            <w:tcW w:w="1228" w:type="dxa"/>
            <w:tcBorders>
              <w:top w:val="single" w:color="000000" w:sz="4" w:space="0"/>
              <w:left w:val="single" w:color="000000" w:sz="4" w:space="0"/>
              <w:bottom w:val="single" w:color="000000" w:sz="4" w:space="0"/>
              <w:right w:val="single" w:color="000000" w:sz="4" w:space="0"/>
            </w:tcBorders>
            <w:vAlign w:val="center"/>
          </w:tcPr>
          <w:p w14:paraId="04276E86">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授课学时</w:t>
            </w:r>
          </w:p>
        </w:tc>
        <w:tc>
          <w:tcPr>
            <w:tcW w:w="1705" w:type="dxa"/>
            <w:tcBorders>
              <w:top w:val="single" w:color="000000" w:sz="4" w:space="0"/>
              <w:left w:val="single" w:color="000000" w:sz="4" w:space="0"/>
              <w:bottom w:val="single" w:color="000000" w:sz="4" w:space="0"/>
              <w:right w:val="single" w:color="000000" w:sz="4" w:space="0"/>
            </w:tcBorders>
            <w:vAlign w:val="center"/>
          </w:tcPr>
          <w:p w14:paraId="77C7CD23">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授课对象</w:t>
            </w:r>
          </w:p>
        </w:tc>
        <w:tc>
          <w:tcPr>
            <w:tcW w:w="868" w:type="dxa"/>
            <w:tcBorders>
              <w:top w:val="single" w:color="000000" w:sz="4" w:space="0"/>
              <w:left w:val="single" w:color="000000" w:sz="4" w:space="0"/>
              <w:bottom w:val="single" w:color="000000" w:sz="4" w:space="0"/>
              <w:right w:val="single" w:color="000000" w:sz="4" w:space="0"/>
            </w:tcBorders>
            <w:vAlign w:val="center"/>
          </w:tcPr>
          <w:p w14:paraId="4715BC56">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班级</w:t>
            </w:r>
          </w:p>
          <w:p w14:paraId="27E71C90">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人数</w:t>
            </w:r>
          </w:p>
        </w:tc>
      </w:tr>
      <w:tr w14:paraId="6AF3F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top w:val="single" w:color="000000" w:sz="4" w:space="0"/>
              <w:left w:val="single" w:color="000000" w:sz="4" w:space="0"/>
              <w:right w:val="single" w:color="000000" w:sz="4" w:space="0"/>
            </w:tcBorders>
            <w:vAlign w:val="center"/>
          </w:tcPr>
          <w:p w14:paraId="6B1DBAEF">
            <w:pPr>
              <w:widowControl/>
              <w:jc w:val="center"/>
              <w:rPr>
                <w:rFonts w:ascii="Times New Roman" w:hAnsi="Times New Roman" w:eastAsia="仿宋" w:cs="仿宋"/>
                <w:kern w:val="0"/>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6E9945BA">
            <w:pPr>
              <w:widowControl/>
              <w:jc w:val="center"/>
              <w:rPr>
                <w:rFonts w:ascii="Times New Roman" w:hAnsi="Times New Roman" w:eastAsia="仿宋" w:cs="仿宋"/>
                <w:kern w:val="0"/>
                <w:sz w:val="24"/>
              </w:rPr>
            </w:pPr>
          </w:p>
        </w:tc>
        <w:tc>
          <w:tcPr>
            <w:tcW w:w="2113" w:type="dxa"/>
            <w:tcBorders>
              <w:top w:val="single" w:color="000000" w:sz="4" w:space="0"/>
              <w:left w:val="single" w:color="000000" w:sz="4" w:space="0"/>
              <w:bottom w:val="single" w:color="000000" w:sz="4" w:space="0"/>
              <w:right w:val="single" w:color="000000" w:sz="4" w:space="0"/>
            </w:tcBorders>
            <w:vAlign w:val="center"/>
          </w:tcPr>
          <w:p w14:paraId="0914E7C9">
            <w:pPr>
              <w:widowControl/>
              <w:jc w:val="center"/>
              <w:rPr>
                <w:rFonts w:ascii="Times New Roman" w:hAnsi="Times New Roman" w:eastAsia="仿宋" w:cs="仿宋"/>
                <w:kern w:val="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20CBD33">
            <w:pPr>
              <w:widowControl/>
              <w:jc w:val="center"/>
              <w:rPr>
                <w:rFonts w:ascii="Times New Roman" w:hAnsi="Times New Roman" w:eastAsia="仿宋" w:cs="仿宋"/>
                <w:kern w:val="0"/>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14:paraId="3DC30354">
            <w:pPr>
              <w:widowControl/>
              <w:jc w:val="center"/>
              <w:rPr>
                <w:rFonts w:ascii="Times New Roman" w:hAnsi="Times New Roman" w:eastAsia="仿宋" w:cs="仿宋"/>
                <w:kern w:val="0"/>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7D637106">
            <w:pPr>
              <w:widowControl/>
              <w:jc w:val="center"/>
              <w:rPr>
                <w:rFonts w:ascii="Times New Roman" w:hAnsi="Times New Roman" w:eastAsia="仿宋" w:cs="仿宋"/>
                <w:kern w:val="0"/>
                <w:sz w:val="24"/>
              </w:rPr>
            </w:pPr>
          </w:p>
        </w:tc>
      </w:tr>
      <w:tr w14:paraId="429E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left w:val="single" w:color="000000" w:sz="4" w:space="0"/>
              <w:right w:val="single" w:color="000000" w:sz="4" w:space="0"/>
            </w:tcBorders>
            <w:vAlign w:val="center"/>
          </w:tcPr>
          <w:p w14:paraId="2D483747">
            <w:pPr>
              <w:widowControl/>
              <w:jc w:val="center"/>
              <w:rPr>
                <w:rFonts w:ascii="Times New Roman" w:hAnsi="Times New Roman" w:eastAsia="仿宋" w:cs="仿宋"/>
                <w:kern w:val="0"/>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467D7855">
            <w:pPr>
              <w:widowControl/>
              <w:jc w:val="center"/>
              <w:rPr>
                <w:rFonts w:ascii="Times New Roman" w:hAnsi="Times New Roman" w:eastAsia="仿宋" w:cs="仿宋"/>
                <w:kern w:val="0"/>
                <w:sz w:val="24"/>
              </w:rPr>
            </w:pPr>
          </w:p>
        </w:tc>
        <w:tc>
          <w:tcPr>
            <w:tcW w:w="2113" w:type="dxa"/>
            <w:tcBorders>
              <w:top w:val="single" w:color="000000" w:sz="4" w:space="0"/>
              <w:left w:val="single" w:color="000000" w:sz="4" w:space="0"/>
              <w:bottom w:val="single" w:color="000000" w:sz="4" w:space="0"/>
              <w:right w:val="single" w:color="000000" w:sz="4" w:space="0"/>
            </w:tcBorders>
            <w:vAlign w:val="center"/>
          </w:tcPr>
          <w:p w14:paraId="567E310A">
            <w:pPr>
              <w:widowControl/>
              <w:jc w:val="center"/>
              <w:rPr>
                <w:rFonts w:ascii="Times New Roman" w:hAnsi="Times New Roman" w:eastAsia="仿宋" w:cs="仿宋"/>
                <w:kern w:val="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422C3682">
            <w:pPr>
              <w:widowControl/>
              <w:jc w:val="center"/>
              <w:rPr>
                <w:rFonts w:ascii="Times New Roman" w:hAnsi="Times New Roman" w:eastAsia="仿宋" w:cs="仿宋"/>
                <w:kern w:val="0"/>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14:paraId="3533E5F4">
            <w:pPr>
              <w:widowControl/>
              <w:jc w:val="center"/>
              <w:rPr>
                <w:rFonts w:ascii="Times New Roman" w:hAnsi="Times New Roman" w:eastAsia="仿宋" w:cs="仿宋"/>
                <w:kern w:val="0"/>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23099B7B">
            <w:pPr>
              <w:widowControl/>
              <w:jc w:val="center"/>
              <w:rPr>
                <w:rFonts w:ascii="Times New Roman" w:hAnsi="Times New Roman" w:eastAsia="仿宋" w:cs="仿宋"/>
                <w:kern w:val="0"/>
                <w:sz w:val="24"/>
              </w:rPr>
            </w:pPr>
          </w:p>
        </w:tc>
      </w:tr>
      <w:tr w14:paraId="0854A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left w:val="single" w:color="000000" w:sz="4" w:space="0"/>
              <w:right w:val="single" w:color="000000" w:sz="4" w:space="0"/>
            </w:tcBorders>
            <w:vAlign w:val="center"/>
          </w:tcPr>
          <w:p w14:paraId="57EE6F72">
            <w:pPr>
              <w:widowControl/>
              <w:jc w:val="center"/>
              <w:rPr>
                <w:rFonts w:ascii="Times New Roman" w:hAnsi="Times New Roman" w:eastAsia="仿宋" w:cs="仿宋"/>
                <w:kern w:val="0"/>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71365D00">
            <w:pPr>
              <w:widowControl/>
              <w:jc w:val="center"/>
              <w:rPr>
                <w:rFonts w:ascii="Times New Roman" w:hAnsi="Times New Roman" w:eastAsia="仿宋" w:cs="仿宋"/>
                <w:kern w:val="0"/>
                <w:sz w:val="24"/>
              </w:rPr>
            </w:pPr>
          </w:p>
        </w:tc>
        <w:tc>
          <w:tcPr>
            <w:tcW w:w="2113" w:type="dxa"/>
            <w:tcBorders>
              <w:top w:val="single" w:color="000000" w:sz="4" w:space="0"/>
              <w:left w:val="single" w:color="000000" w:sz="4" w:space="0"/>
              <w:bottom w:val="single" w:color="000000" w:sz="4" w:space="0"/>
              <w:right w:val="single" w:color="000000" w:sz="4" w:space="0"/>
            </w:tcBorders>
            <w:vAlign w:val="center"/>
          </w:tcPr>
          <w:p w14:paraId="4D9ABB1E">
            <w:pPr>
              <w:widowControl/>
              <w:jc w:val="center"/>
              <w:rPr>
                <w:rFonts w:ascii="Times New Roman" w:hAnsi="Times New Roman" w:eastAsia="仿宋" w:cs="仿宋"/>
                <w:kern w:val="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440939F3">
            <w:pPr>
              <w:widowControl/>
              <w:jc w:val="center"/>
              <w:rPr>
                <w:rFonts w:ascii="Times New Roman" w:hAnsi="Times New Roman" w:eastAsia="仿宋" w:cs="仿宋"/>
                <w:kern w:val="0"/>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14:paraId="31010721">
            <w:pPr>
              <w:widowControl/>
              <w:jc w:val="center"/>
              <w:rPr>
                <w:rFonts w:ascii="Times New Roman" w:hAnsi="Times New Roman" w:eastAsia="仿宋" w:cs="仿宋"/>
                <w:kern w:val="0"/>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0F7B4D64">
            <w:pPr>
              <w:widowControl/>
              <w:jc w:val="center"/>
              <w:rPr>
                <w:rFonts w:ascii="Times New Roman" w:hAnsi="Times New Roman" w:eastAsia="仿宋" w:cs="仿宋"/>
                <w:kern w:val="0"/>
                <w:sz w:val="24"/>
              </w:rPr>
            </w:pPr>
          </w:p>
        </w:tc>
      </w:tr>
      <w:tr w14:paraId="19DD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left w:val="single" w:color="000000" w:sz="4" w:space="0"/>
              <w:right w:val="single" w:color="000000" w:sz="4" w:space="0"/>
            </w:tcBorders>
            <w:vAlign w:val="center"/>
          </w:tcPr>
          <w:p w14:paraId="324A1F1B">
            <w:pPr>
              <w:widowControl/>
              <w:jc w:val="center"/>
              <w:rPr>
                <w:rFonts w:ascii="Times New Roman" w:hAnsi="Times New Roman" w:eastAsia="仿宋" w:cs="仿宋"/>
                <w:kern w:val="0"/>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60981431">
            <w:pPr>
              <w:widowControl/>
              <w:jc w:val="center"/>
              <w:rPr>
                <w:rFonts w:ascii="Times New Roman" w:hAnsi="Times New Roman" w:eastAsia="仿宋" w:cs="仿宋"/>
                <w:kern w:val="0"/>
                <w:sz w:val="24"/>
              </w:rPr>
            </w:pPr>
          </w:p>
        </w:tc>
        <w:tc>
          <w:tcPr>
            <w:tcW w:w="2113" w:type="dxa"/>
            <w:tcBorders>
              <w:top w:val="single" w:color="000000" w:sz="4" w:space="0"/>
              <w:left w:val="single" w:color="000000" w:sz="4" w:space="0"/>
              <w:bottom w:val="single" w:color="000000" w:sz="4" w:space="0"/>
              <w:right w:val="single" w:color="000000" w:sz="4" w:space="0"/>
            </w:tcBorders>
            <w:vAlign w:val="center"/>
          </w:tcPr>
          <w:p w14:paraId="454B7D48">
            <w:pPr>
              <w:widowControl/>
              <w:jc w:val="center"/>
              <w:rPr>
                <w:rFonts w:ascii="Times New Roman" w:hAnsi="Times New Roman" w:eastAsia="仿宋" w:cs="仿宋"/>
                <w:kern w:val="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C12190E">
            <w:pPr>
              <w:widowControl/>
              <w:jc w:val="center"/>
              <w:rPr>
                <w:rFonts w:ascii="Times New Roman" w:hAnsi="Times New Roman" w:eastAsia="仿宋" w:cs="仿宋"/>
                <w:kern w:val="0"/>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14:paraId="5D582F7C">
            <w:pPr>
              <w:widowControl/>
              <w:jc w:val="center"/>
              <w:rPr>
                <w:rFonts w:ascii="Times New Roman" w:hAnsi="Times New Roman" w:eastAsia="仿宋" w:cs="仿宋"/>
                <w:kern w:val="0"/>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1B229C90">
            <w:pPr>
              <w:widowControl/>
              <w:jc w:val="center"/>
              <w:rPr>
                <w:rFonts w:ascii="Times New Roman" w:hAnsi="Times New Roman" w:eastAsia="仿宋" w:cs="仿宋"/>
                <w:kern w:val="0"/>
                <w:sz w:val="24"/>
              </w:rPr>
            </w:pPr>
          </w:p>
        </w:tc>
      </w:tr>
      <w:tr w14:paraId="2273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trPr>
        <w:tc>
          <w:tcPr>
            <w:tcW w:w="787" w:type="dxa"/>
            <w:tcBorders>
              <w:left w:val="single" w:color="000000" w:sz="4" w:space="0"/>
              <w:right w:val="single" w:color="000000" w:sz="4" w:space="0"/>
            </w:tcBorders>
            <w:vAlign w:val="center"/>
          </w:tcPr>
          <w:p w14:paraId="4F19602E">
            <w:pPr>
              <w:widowControl/>
              <w:jc w:val="center"/>
              <w:rPr>
                <w:rFonts w:ascii="Times New Roman" w:hAnsi="Times New Roman" w:eastAsia="仿宋" w:cs="仿宋"/>
                <w:kern w:val="0"/>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B8BA539">
            <w:pPr>
              <w:widowControl/>
              <w:jc w:val="center"/>
              <w:rPr>
                <w:rFonts w:ascii="Times New Roman" w:hAnsi="Times New Roman" w:eastAsia="仿宋" w:cs="仿宋"/>
                <w:kern w:val="0"/>
                <w:sz w:val="24"/>
              </w:rPr>
            </w:pPr>
          </w:p>
        </w:tc>
        <w:tc>
          <w:tcPr>
            <w:tcW w:w="2113" w:type="dxa"/>
            <w:tcBorders>
              <w:top w:val="single" w:color="000000" w:sz="4" w:space="0"/>
              <w:left w:val="single" w:color="000000" w:sz="4" w:space="0"/>
              <w:bottom w:val="single" w:color="000000" w:sz="4" w:space="0"/>
              <w:right w:val="single" w:color="000000" w:sz="4" w:space="0"/>
            </w:tcBorders>
            <w:vAlign w:val="center"/>
          </w:tcPr>
          <w:p w14:paraId="574E2D62">
            <w:pPr>
              <w:widowControl/>
              <w:jc w:val="center"/>
              <w:rPr>
                <w:rFonts w:ascii="Times New Roman" w:hAnsi="Times New Roman" w:eastAsia="仿宋" w:cs="仿宋"/>
                <w:kern w:val="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6D2FF2D9">
            <w:pPr>
              <w:widowControl/>
              <w:jc w:val="center"/>
              <w:rPr>
                <w:rFonts w:ascii="Times New Roman" w:hAnsi="Times New Roman" w:eastAsia="仿宋" w:cs="仿宋"/>
                <w:kern w:val="0"/>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14:paraId="63845E66">
            <w:pPr>
              <w:widowControl/>
              <w:jc w:val="center"/>
              <w:rPr>
                <w:rFonts w:ascii="Times New Roman" w:hAnsi="Times New Roman" w:eastAsia="仿宋" w:cs="仿宋"/>
                <w:kern w:val="0"/>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68265AB9">
            <w:pPr>
              <w:widowControl/>
              <w:jc w:val="center"/>
              <w:rPr>
                <w:rFonts w:ascii="Times New Roman" w:hAnsi="Times New Roman" w:eastAsia="仿宋" w:cs="仿宋"/>
                <w:kern w:val="0"/>
                <w:sz w:val="24"/>
              </w:rPr>
            </w:pPr>
          </w:p>
        </w:tc>
      </w:tr>
    </w:tbl>
    <w:p w14:paraId="41064BA7">
      <w:pPr>
        <w:widowControl/>
        <w:spacing w:before="156" w:beforeLines="50" w:after="156" w:afterLines="50" w:line="560" w:lineRule="exact"/>
        <w:jc w:val="left"/>
        <w:rPr>
          <w:rFonts w:ascii="Times New Roman" w:hAnsi="Times New Roman" w:eastAsia="黑体" w:cs="仿宋"/>
          <w:bCs/>
          <w:kern w:val="0"/>
          <w:sz w:val="32"/>
          <w:szCs w:val="32"/>
        </w:rPr>
      </w:pPr>
      <w:r>
        <w:rPr>
          <w:rFonts w:hint="eastAsia" w:ascii="Times New Roman" w:hAnsi="Times New Roman" w:eastAsia="黑体" w:cs="仿宋"/>
          <w:bCs/>
          <w:kern w:val="0"/>
          <w:sz w:val="32"/>
          <w:szCs w:val="32"/>
        </w:rPr>
        <w:t>三、推荐意见</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86"/>
        <w:gridCol w:w="7384"/>
      </w:tblGrid>
      <w:tr w14:paraId="583D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818" w:hRule="atLeast"/>
        </w:trPr>
        <w:tc>
          <w:tcPr>
            <w:tcW w:w="1618" w:type="dxa"/>
            <w:tcBorders>
              <w:top w:val="single" w:color="000000" w:sz="4" w:space="0"/>
              <w:left w:val="single" w:color="000000" w:sz="4" w:space="0"/>
              <w:bottom w:val="single" w:color="000000" w:sz="4" w:space="0"/>
              <w:right w:val="single" w:color="000000" w:sz="4" w:space="0"/>
            </w:tcBorders>
            <w:vAlign w:val="center"/>
          </w:tcPr>
          <w:p w14:paraId="29912055">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学校教务</w:t>
            </w:r>
          </w:p>
          <w:p w14:paraId="3F922E7A">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部门意见</w:t>
            </w:r>
          </w:p>
        </w:tc>
        <w:tc>
          <w:tcPr>
            <w:tcW w:w="7084" w:type="dxa"/>
            <w:tcBorders>
              <w:top w:val="single" w:color="000000" w:sz="4" w:space="0"/>
              <w:left w:val="single" w:color="000000" w:sz="4" w:space="0"/>
              <w:bottom w:val="single" w:color="000000" w:sz="4" w:space="0"/>
              <w:right w:val="single" w:color="000000" w:sz="4" w:space="0"/>
            </w:tcBorders>
          </w:tcPr>
          <w:p w14:paraId="660DD0BD">
            <w:pPr>
              <w:widowControl/>
              <w:ind w:right="280"/>
              <w:jc w:val="left"/>
              <w:rPr>
                <w:rFonts w:ascii="Times New Roman" w:hAnsi="Times New Roman" w:eastAsia="仿宋" w:cs="仿宋"/>
                <w:kern w:val="0"/>
                <w:sz w:val="24"/>
              </w:rPr>
            </w:pPr>
          </w:p>
          <w:p w14:paraId="3B0DDB5F">
            <w:pPr>
              <w:widowControl/>
              <w:ind w:right="280"/>
              <w:jc w:val="left"/>
              <w:rPr>
                <w:rFonts w:ascii="Times New Roman" w:hAnsi="Times New Roman" w:eastAsia="仿宋" w:cs="仿宋"/>
                <w:kern w:val="0"/>
                <w:sz w:val="24"/>
              </w:rPr>
            </w:pPr>
          </w:p>
          <w:p w14:paraId="1DA596E4">
            <w:pPr>
              <w:widowControl/>
              <w:ind w:right="280"/>
              <w:jc w:val="left"/>
              <w:rPr>
                <w:rFonts w:ascii="Times New Roman" w:hAnsi="Times New Roman" w:eastAsia="仿宋" w:cs="仿宋"/>
                <w:kern w:val="0"/>
                <w:sz w:val="24"/>
              </w:rPr>
            </w:pPr>
          </w:p>
          <w:p w14:paraId="749A7853">
            <w:pPr>
              <w:widowControl/>
              <w:spacing w:line="400" w:lineRule="exact"/>
              <w:ind w:right="280"/>
              <w:jc w:val="center"/>
              <w:rPr>
                <w:rFonts w:ascii="Times New Roman" w:hAnsi="Times New Roman" w:eastAsia="仿宋" w:cs="仿宋"/>
                <w:kern w:val="0"/>
                <w:sz w:val="24"/>
              </w:rPr>
            </w:pPr>
            <w:r>
              <w:rPr>
                <w:rFonts w:hint="eastAsia" w:ascii="Times New Roman" w:hAnsi="Times New Roman" w:eastAsia="仿宋" w:cs="仿宋"/>
                <w:kern w:val="0"/>
                <w:sz w:val="24"/>
              </w:rPr>
              <w:t>（盖章）</w:t>
            </w:r>
          </w:p>
          <w:p w14:paraId="6506FDA3">
            <w:pPr>
              <w:widowControl/>
              <w:spacing w:line="400" w:lineRule="exact"/>
              <w:ind w:firstLine="4800" w:firstLineChars="2000"/>
              <w:jc w:val="left"/>
              <w:rPr>
                <w:rFonts w:ascii="Times New Roman" w:hAnsi="Times New Roman" w:eastAsia="仿宋" w:cs="仿宋"/>
                <w:kern w:val="0"/>
                <w:sz w:val="24"/>
              </w:rPr>
            </w:pPr>
            <w:r>
              <w:rPr>
                <w:rFonts w:hint="eastAsia" w:ascii="Times New Roman" w:hAnsi="Times New Roman" w:eastAsia="仿宋" w:cs="仿宋"/>
                <w:kern w:val="0"/>
                <w:sz w:val="24"/>
              </w:rPr>
              <w:t xml:space="preserve">年 </w:t>
            </w:r>
            <w:r>
              <w:rPr>
                <w:rFonts w:ascii="Times New Roman" w:hAnsi="Times New Roman" w:eastAsia="仿宋" w:cs="仿宋"/>
                <w:kern w:val="0"/>
                <w:sz w:val="24"/>
              </w:rPr>
              <w:t xml:space="preserve"> </w:t>
            </w:r>
            <w:r>
              <w:rPr>
                <w:rFonts w:hint="eastAsia" w:ascii="Times New Roman" w:hAnsi="Times New Roman" w:eastAsia="仿宋" w:cs="仿宋"/>
                <w:kern w:val="0"/>
                <w:sz w:val="24"/>
              </w:rPr>
              <w:t xml:space="preserve">月 </w:t>
            </w:r>
            <w:r>
              <w:rPr>
                <w:rFonts w:ascii="Times New Roman" w:hAnsi="Times New Roman" w:eastAsia="仿宋" w:cs="仿宋"/>
                <w:kern w:val="0"/>
                <w:sz w:val="24"/>
              </w:rPr>
              <w:t xml:space="preserve"> </w:t>
            </w:r>
            <w:r>
              <w:rPr>
                <w:rFonts w:hint="eastAsia" w:ascii="Times New Roman" w:hAnsi="Times New Roman" w:eastAsia="仿宋" w:cs="仿宋"/>
                <w:kern w:val="0"/>
                <w:sz w:val="24"/>
              </w:rPr>
              <w:t>日</w:t>
            </w:r>
          </w:p>
        </w:tc>
      </w:tr>
      <w:tr w14:paraId="2880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989" w:hRule="atLeast"/>
        </w:trPr>
        <w:tc>
          <w:tcPr>
            <w:tcW w:w="1618" w:type="dxa"/>
            <w:tcBorders>
              <w:top w:val="single" w:color="000000" w:sz="4" w:space="0"/>
              <w:left w:val="single" w:color="000000" w:sz="4" w:space="0"/>
              <w:bottom w:val="single" w:color="000000" w:sz="4" w:space="0"/>
              <w:right w:val="single" w:color="000000" w:sz="4" w:space="0"/>
            </w:tcBorders>
            <w:vAlign w:val="center"/>
          </w:tcPr>
          <w:p w14:paraId="431524F5">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学校政治</w:t>
            </w:r>
          </w:p>
          <w:p w14:paraId="1D37B062">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审查意见</w:t>
            </w:r>
          </w:p>
        </w:tc>
        <w:tc>
          <w:tcPr>
            <w:tcW w:w="7084" w:type="dxa"/>
            <w:tcBorders>
              <w:top w:val="single" w:color="000000" w:sz="4" w:space="0"/>
              <w:left w:val="single" w:color="000000" w:sz="4" w:space="0"/>
              <w:bottom w:val="single" w:color="000000" w:sz="4" w:space="0"/>
              <w:right w:val="single" w:color="000000" w:sz="4" w:space="0"/>
            </w:tcBorders>
            <w:vAlign w:val="center"/>
          </w:tcPr>
          <w:p w14:paraId="7C767039">
            <w:pPr>
              <w:widowControl/>
              <w:spacing w:line="400" w:lineRule="exact"/>
              <w:ind w:right="277"/>
              <w:jc w:val="left"/>
              <w:rPr>
                <w:rFonts w:ascii="Times New Roman" w:hAnsi="Times New Roman" w:eastAsia="仿宋" w:cs="仿宋"/>
                <w:kern w:val="0"/>
                <w:sz w:val="24"/>
              </w:rPr>
            </w:pPr>
          </w:p>
          <w:p w14:paraId="66BC25A1">
            <w:pPr>
              <w:widowControl/>
              <w:spacing w:line="400" w:lineRule="exact"/>
              <w:ind w:right="277"/>
              <w:jc w:val="left"/>
              <w:rPr>
                <w:rFonts w:ascii="Times New Roman" w:hAnsi="Times New Roman" w:eastAsia="仿宋" w:cs="仿宋"/>
                <w:kern w:val="0"/>
                <w:sz w:val="24"/>
              </w:rPr>
            </w:pPr>
            <w:r>
              <w:rPr>
                <w:rFonts w:hint="eastAsia" w:ascii="Times New Roman" w:hAnsi="Times New Roman" w:eastAsia="仿宋" w:cs="仿宋"/>
                <w:kern w:val="0"/>
                <w:sz w:val="24"/>
              </w:rPr>
              <w:t>该课程内容及上传的申报材料思想导向正确。</w:t>
            </w:r>
          </w:p>
          <w:p w14:paraId="5AFC731E">
            <w:pPr>
              <w:widowControl/>
              <w:spacing w:line="400" w:lineRule="exact"/>
              <w:ind w:right="277"/>
              <w:jc w:val="left"/>
              <w:rPr>
                <w:rFonts w:ascii="Times New Roman" w:hAnsi="Times New Roman" w:eastAsia="仿宋" w:cs="仿宋"/>
                <w:kern w:val="0"/>
                <w:sz w:val="24"/>
              </w:rPr>
            </w:pPr>
            <w:r>
              <w:rPr>
                <w:rFonts w:hint="eastAsia" w:ascii="Times New Roman" w:hAnsi="Times New Roman" w:eastAsia="仿宋" w:cs="仿宋"/>
                <w:kern w:val="0"/>
                <w:sz w:val="24"/>
              </w:rPr>
              <w:t>主讲教师及团队教师成员不存在师德师风、学术不端等问题，遵纪守法，无违法违纪行为，五年内未出现过教学事故。</w:t>
            </w:r>
          </w:p>
          <w:p w14:paraId="21D939BD">
            <w:pPr>
              <w:widowControl/>
              <w:ind w:right="400"/>
              <w:jc w:val="left"/>
              <w:rPr>
                <w:rFonts w:ascii="Times New Roman" w:hAnsi="Times New Roman" w:eastAsia="仿宋" w:cs="仿宋"/>
                <w:kern w:val="0"/>
                <w:sz w:val="24"/>
              </w:rPr>
            </w:pPr>
          </w:p>
          <w:p w14:paraId="2588DA75">
            <w:pPr>
              <w:widowControl/>
              <w:ind w:right="400"/>
              <w:jc w:val="right"/>
              <w:rPr>
                <w:rFonts w:ascii="Times New Roman" w:hAnsi="Times New Roman" w:eastAsia="仿宋" w:cs="仿宋"/>
                <w:kern w:val="0"/>
                <w:sz w:val="24"/>
              </w:rPr>
            </w:pPr>
          </w:p>
          <w:p w14:paraId="0E318955">
            <w:pPr>
              <w:widowControl/>
              <w:spacing w:line="400" w:lineRule="exact"/>
              <w:ind w:right="400"/>
              <w:jc w:val="right"/>
              <w:rPr>
                <w:rFonts w:ascii="Times New Roman" w:hAnsi="Times New Roman" w:eastAsia="仿宋" w:cs="仿宋"/>
                <w:kern w:val="0"/>
                <w:sz w:val="24"/>
              </w:rPr>
            </w:pPr>
            <w:r>
              <w:rPr>
                <w:rFonts w:hint="eastAsia" w:ascii="Times New Roman" w:hAnsi="Times New Roman" w:eastAsia="仿宋" w:cs="仿宋"/>
                <w:kern w:val="0"/>
                <w:sz w:val="24"/>
              </w:rPr>
              <w:t>学校组织或人事部门（盖章）</w:t>
            </w:r>
          </w:p>
          <w:p w14:paraId="1D6E38A7">
            <w:pPr>
              <w:widowControl/>
              <w:spacing w:line="400" w:lineRule="exact"/>
              <w:ind w:right="280"/>
              <w:jc w:val="center"/>
              <w:rPr>
                <w:rFonts w:ascii="Times New Roman" w:hAnsi="Times New Roman" w:eastAsia="仿宋" w:cs="仿宋"/>
                <w:kern w:val="0"/>
                <w:sz w:val="24"/>
              </w:rPr>
            </w:pPr>
            <w:r>
              <w:rPr>
                <w:rFonts w:hint="eastAsia" w:ascii="Times New Roman" w:hAnsi="Times New Roman" w:eastAsia="仿宋" w:cs="仿宋"/>
                <w:kern w:val="0"/>
                <w:sz w:val="24"/>
              </w:rPr>
              <w:t xml:space="preserve"> </w:t>
            </w:r>
            <w:r>
              <w:rPr>
                <w:rFonts w:ascii="Times New Roman" w:hAnsi="Times New Roman" w:eastAsia="仿宋" w:cs="仿宋"/>
                <w:kern w:val="0"/>
                <w:sz w:val="24"/>
              </w:rPr>
              <w:t xml:space="preserve">                                </w:t>
            </w:r>
            <w:r>
              <w:rPr>
                <w:rFonts w:hint="eastAsia" w:ascii="Times New Roman" w:hAnsi="Times New Roman" w:eastAsia="仿宋" w:cs="仿宋"/>
                <w:kern w:val="0"/>
                <w:sz w:val="24"/>
              </w:rPr>
              <w:t xml:space="preserve">年 </w:t>
            </w:r>
            <w:r>
              <w:rPr>
                <w:rFonts w:ascii="Times New Roman" w:hAnsi="Times New Roman" w:eastAsia="仿宋" w:cs="仿宋"/>
                <w:kern w:val="0"/>
                <w:sz w:val="24"/>
              </w:rPr>
              <w:t xml:space="preserve"> </w:t>
            </w:r>
            <w:r>
              <w:rPr>
                <w:rFonts w:hint="eastAsia" w:ascii="Times New Roman" w:hAnsi="Times New Roman" w:eastAsia="仿宋" w:cs="仿宋"/>
                <w:kern w:val="0"/>
                <w:sz w:val="24"/>
              </w:rPr>
              <w:t xml:space="preserve">月 </w:t>
            </w:r>
            <w:r>
              <w:rPr>
                <w:rFonts w:ascii="Times New Roman" w:hAnsi="Times New Roman" w:eastAsia="仿宋" w:cs="仿宋"/>
                <w:kern w:val="0"/>
                <w:sz w:val="24"/>
              </w:rPr>
              <w:t xml:space="preserve"> </w:t>
            </w:r>
            <w:r>
              <w:rPr>
                <w:rFonts w:hint="eastAsia" w:ascii="Times New Roman" w:hAnsi="Times New Roman" w:eastAsia="仿宋" w:cs="仿宋"/>
                <w:kern w:val="0"/>
                <w:sz w:val="24"/>
              </w:rPr>
              <w:t>日</w:t>
            </w:r>
          </w:p>
        </w:tc>
      </w:tr>
      <w:tr w14:paraId="7700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765" w:hRule="atLeast"/>
        </w:trPr>
        <w:tc>
          <w:tcPr>
            <w:tcW w:w="1618" w:type="dxa"/>
            <w:tcBorders>
              <w:top w:val="single" w:color="000000" w:sz="4" w:space="0"/>
              <w:left w:val="single" w:color="000000" w:sz="4" w:space="0"/>
              <w:bottom w:val="single" w:color="000000" w:sz="4" w:space="0"/>
              <w:right w:val="single" w:color="000000" w:sz="4" w:space="0"/>
            </w:tcBorders>
            <w:vAlign w:val="center"/>
          </w:tcPr>
          <w:p w14:paraId="58BFD383">
            <w:pPr>
              <w:widowControl/>
              <w:jc w:val="center"/>
              <w:rPr>
                <w:rFonts w:ascii="Times New Roman" w:hAnsi="Times New Roman" w:eastAsia="仿宋" w:cs="仿宋"/>
                <w:kern w:val="0"/>
                <w:sz w:val="24"/>
              </w:rPr>
            </w:pPr>
            <w:r>
              <w:rPr>
                <w:rFonts w:hint="eastAsia" w:ascii="Times New Roman" w:hAnsi="Times New Roman" w:eastAsia="仿宋" w:cs="仿宋"/>
                <w:kern w:val="0"/>
                <w:sz w:val="24"/>
              </w:rPr>
              <w:t>学校意见</w:t>
            </w:r>
          </w:p>
        </w:tc>
        <w:tc>
          <w:tcPr>
            <w:tcW w:w="7084" w:type="dxa"/>
            <w:tcBorders>
              <w:top w:val="single" w:color="000000" w:sz="4" w:space="0"/>
              <w:left w:val="single" w:color="000000" w:sz="4" w:space="0"/>
              <w:bottom w:val="single" w:color="000000" w:sz="4" w:space="0"/>
              <w:right w:val="single" w:color="000000" w:sz="4" w:space="0"/>
            </w:tcBorders>
          </w:tcPr>
          <w:p w14:paraId="5222274C">
            <w:pPr>
              <w:widowControl/>
              <w:spacing w:line="400" w:lineRule="exact"/>
              <w:ind w:right="520"/>
              <w:jc w:val="right"/>
              <w:rPr>
                <w:rFonts w:ascii="Times New Roman" w:hAnsi="Times New Roman" w:eastAsia="仿宋" w:cs="仿宋"/>
                <w:kern w:val="0"/>
                <w:sz w:val="24"/>
              </w:rPr>
            </w:pPr>
          </w:p>
          <w:p w14:paraId="034A7F3B">
            <w:pPr>
              <w:widowControl/>
              <w:spacing w:line="400" w:lineRule="exact"/>
              <w:ind w:right="520"/>
              <w:jc w:val="right"/>
              <w:rPr>
                <w:rFonts w:ascii="Times New Roman" w:hAnsi="Times New Roman" w:eastAsia="仿宋" w:cs="仿宋"/>
                <w:kern w:val="0"/>
                <w:sz w:val="24"/>
              </w:rPr>
            </w:pPr>
          </w:p>
          <w:p w14:paraId="5BFFAE22">
            <w:pPr>
              <w:widowControl/>
              <w:spacing w:line="400" w:lineRule="exact"/>
              <w:ind w:right="520"/>
              <w:jc w:val="right"/>
              <w:rPr>
                <w:rFonts w:ascii="Times New Roman" w:hAnsi="Times New Roman" w:eastAsia="仿宋" w:cs="仿宋"/>
                <w:kern w:val="0"/>
                <w:sz w:val="24"/>
              </w:rPr>
            </w:pPr>
          </w:p>
          <w:p w14:paraId="7AC834ED">
            <w:pPr>
              <w:widowControl/>
              <w:spacing w:line="400" w:lineRule="exact"/>
              <w:ind w:right="520"/>
              <w:jc w:val="right"/>
              <w:rPr>
                <w:rFonts w:ascii="Times New Roman" w:hAnsi="Times New Roman" w:eastAsia="仿宋" w:cs="仿宋"/>
                <w:kern w:val="0"/>
                <w:sz w:val="24"/>
              </w:rPr>
            </w:pPr>
          </w:p>
          <w:p w14:paraId="6DA3727D">
            <w:pPr>
              <w:widowControl/>
              <w:spacing w:line="400" w:lineRule="exact"/>
              <w:ind w:right="520"/>
              <w:jc w:val="right"/>
              <w:rPr>
                <w:rFonts w:ascii="Times New Roman" w:hAnsi="Times New Roman" w:eastAsia="仿宋" w:cs="仿宋"/>
                <w:kern w:val="0"/>
                <w:sz w:val="24"/>
              </w:rPr>
            </w:pPr>
            <w:r>
              <w:rPr>
                <w:rFonts w:hint="eastAsia" w:ascii="Times New Roman" w:hAnsi="Times New Roman" w:eastAsia="仿宋" w:cs="仿宋"/>
                <w:kern w:val="0"/>
                <w:sz w:val="24"/>
              </w:rPr>
              <w:t>学校（盖章）</w:t>
            </w:r>
          </w:p>
          <w:p w14:paraId="326C1222">
            <w:pPr>
              <w:widowControl/>
              <w:spacing w:line="400" w:lineRule="exact"/>
              <w:ind w:right="280" w:firstLine="5040" w:firstLineChars="2100"/>
              <w:jc w:val="left"/>
              <w:rPr>
                <w:rFonts w:ascii="Times New Roman" w:hAnsi="Times New Roman" w:eastAsia="仿宋" w:cs="仿宋"/>
                <w:kern w:val="0"/>
                <w:sz w:val="24"/>
              </w:rPr>
            </w:pPr>
            <w:r>
              <w:rPr>
                <w:rFonts w:hint="eastAsia" w:ascii="Times New Roman" w:hAnsi="Times New Roman" w:eastAsia="仿宋" w:cs="仿宋"/>
                <w:kern w:val="0"/>
                <w:sz w:val="24"/>
              </w:rPr>
              <w:t xml:space="preserve">年 月 </w:t>
            </w:r>
            <w:r>
              <w:rPr>
                <w:rFonts w:ascii="Times New Roman" w:hAnsi="Times New Roman" w:eastAsia="仿宋" w:cs="仿宋"/>
                <w:kern w:val="0"/>
                <w:sz w:val="24"/>
              </w:rPr>
              <w:t xml:space="preserve"> </w:t>
            </w:r>
            <w:r>
              <w:rPr>
                <w:rFonts w:hint="eastAsia" w:ascii="Times New Roman" w:hAnsi="Times New Roman" w:eastAsia="仿宋" w:cs="仿宋"/>
                <w:kern w:val="0"/>
                <w:sz w:val="24"/>
              </w:rPr>
              <w:t>日</w:t>
            </w:r>
          </w:p>
        </w:tc>
      </w:tr>
    </w:tbl>
    <w:p w14:paraId="66255271">
      <w:pPr>
        <w:rPr>
          <w:rFonts w:ascii="Times New Roman" w:hAnsi="Times New Roman"/>
        </w:rPr>
        <w:sectPr>
          <w:headerReference r:id="rId5" w:type="default"/>
          <w:footerReference r:id="rId6" w:type="default"/>
          <w:footerReference r:id="rId7" w:type="even"/>
          <w:pgSz w:w="11906" w:h="16838"/>
          <w:pgMar w:top="1928" w:right="1418" w:bottom="1985" w:left="1474" w:header="851" w:footer="1531" w:gutter="0"/>
          <w:cols w:space="425" w:num="1"/>
          <w:docGrid w:type="lines" w:linePitch="312" w:charSpace="0"/>
        </w:sectPr>
      </w:pPr>
      <w:r>
        <w:rPr>
          <w:rFonts w:hint="eastAsia" w:ascii="Times New Roman" w:hAnsi="Times New Roman" w:eastAsia="仿宋" w:cs="仿宋"/>
        </w:rPr>
        <w:t>注：支撑材料原件的扫描件请在大赛官网（https://syzx202</w:t>
      </w:r>
      <w:r>
        <w:rPr>
          <w:rFonts w:ascii="Times New Roman" w:hAnsi="Times New Roman" w:eastAsia="仿宋" w:cs="仿宋"/>
        </w:rPr>
        <w:t>5</w:t>
      </w:r>
      <w:r>
        <w:rPr>
          <w:rFonts w:hint="eastAsia" w:ascii="Times New Roman" w:hAnsi="Times New Roman" w:eastAsia="仿宋" w:cs="仿宋"/>
        </w:rPr>
        <w:t>.mh.chaoxing.com）提交。</w:t>
      </w:r>
      <w:r>
        <w:rPr>
          <w:rFonts w:hint="eastAsia" w:ascii="Times New Roman" w:hAnsi="Times New Roman" w:eastAsia="仿宋" w:cs="仿宋"/>
        </w:rPr>
        <w:br w:type="textWrapping"/>
      </w:r>
    </w:p>
    <w:p w14:paraId="40D894FD">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附件1-2</w:t>
      </w:r>
    </w:p>
    <w:p w14:paraId="4FD882E1">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浙江省高校教师实验教学比赛报名汇总表</w:t>
      </w:r>
    </w:p>
    <w:tbl>
      <w:tblPr>
        <w:tblStyle w:val="11"/>
        <w:tblW w:w="5000" w:type="pct"/>
        <w:tblInd w:w="0" w:type="dxa"/>
        <w:tblLayout w:type="autofit"/>
        <w:tblCellMar>
          <w:top w:w="0" w:type="dxa"/>
          <w:left w:w="28" w:type="dxa"/>
          <w:bottom w:w="0" w:type="dxa"/>
          <w:right w:w="28" w:type="dxa"/>
        </w:tblCellMar>
      </w:tblPr>
      <w:tblGrid>
        <w:gridCol w:w="1008"/>
        <w:gridCol w:w="1702"/>
        <w:gridCol w:w="1702"/>
        <w:gridCol w:w="1702"/>
        <w:gridCol w:w="1702"/>
        <w:gridCol w:w="1702"/>
        <w:gridCol w:w="1702"/>
        <w:gridCol w:w="1703"/>
        <w:gridCol w:w="1703"/>
      </w:tblGrid>
      <w:tr w14:paraId="6B6EFFBA">
        <w:tblPrEx>
          <w:tblCellMar>
            <w:top w:w="0" w:type="dxa"/>
            <w:left w:w="28" w:type="dxa"/>
            <w:bottom w:w="0" w:type="dxa"/>
            <w:right w:w="28" w:type="dxa"/>
          </w:tblCellMar>
        </w:tblPrEx>
        <w:trPr>
          <w:trHeight w:val="762" w:hRule="atLeast"/>
        </w:trPr>
        <w:tc>
          <w:tcPr>
            <w:tcW w:w="14626" w:type="dxa"/>
            <w:gridSpan w:val="9"/>
            <w:tcBorders>
              <w:top w:val="nil"/>
              <w:left w:val="nil"/>
              <w:bottom w:val="nil"/>
              <w:right w:val="nil"/>
            </w:tcBorders>
            <w:shd w:val="clear" w:color="auto" w:fill="auto"/>
            <w:vAlign w:val="center"/>
          </w:tcPr>
          <w:p w14:paraId="4021CAD4">
            <w:pPr>
              <w:widowControl/>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学校：（盖章）</w:t>
            </w:r>
          </w:p>
        </w:tc>
      </w:tr>
      <w:tr w14:paraId="5BC38CDF">
        <w:tblPrEx>
          <w:tblCellMar>
            <w:top w:w="0" w:type="dxa"/>
            <w:left w:w="28" w:type="dxa"/>
            <w:bottom w:w="0" w:type="dxa"/>
            <w:right w:w="28" w:type="dxa"/>
          </w:tblCellMar>
        </w:tblPrEx>
        <w:trPr>
          <w:trHeight w:val="76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852C">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B38A">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所在学校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4B4">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作品分组</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9D9">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所属专业</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86E">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作品名称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28F">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负责人</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F52">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联系方式</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AF8C">
            <w:pPr>
              <w:widowControl/>
              <w:jc w:val="center"/>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其他参与人</w:t>
            </w:r>
          </w:p>
          <w:p w14:paraId="344C50C5">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（最多3人）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745">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备注</w:t>
            </w:r>
          </w:p>
        </w:tc>
      </w:tr>
      <w:tr w14:paraId="0333E605">
        <w:tblPrEx>
          <w:tblCellMar>
            <w:top w:w="0" w:type="dxa"/>
            <w:left w:w="28" w:type="dxa"/>
            <w:bottom w:w="0" w:type="dxa"/>
            <w:right w:w="28" w:type="dxa"/>
          </w:tblCellMar>
        </w:tblPrEx>
        <w:trPr>
          <w:trHeight w:val="52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003C1F">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0F6DCB">
            <w:pPr>
              <w:jc w:val="cente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F3DA64">
            <w:pPr>
              <w:jc w:val="cente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0DF968">
            <w:pPr>
              <w:jc w:val="cente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25E4C5">
            <w:pP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C6392D">
            <w:pP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8C447E">
            <w:pP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2C8B1C">
            <w:pPr>
              <w:rPr>
                <w:rFonts w:ascii="Times New Roman" w:hAnsi="Times New Roman" w:eastAsia="仿宋" w:cs="Times New Roman"/>
                <w:sz w:val="22"/>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E19C3E">
            <w:pPr>
              <w:rPr>
                <w:rFonts w:ascii="Times New Roman" w:hAnsi="Times New Roman" w:eastAsia="仿宋" w:cs="Times New Roman"/>
                <w:sz w:val="22"/>
              </w:rPr>
            </w:pPr>
          </w:p>
        </w:tc>
      </w:tr>
      <w:tr w14:paraId="1DB78F26">
        <w:tblPrEx>
          <w:tblCellMar>
            <w:top w:w="0" w:type="dxa"/>
            <w:left w:w="28" w:type="dxa"/>
            <w:bottom w:w="0" w:type="dxa"/>
            <w:right w:w="2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0C14">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594C">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718">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4F6F">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1564">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5C6B">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4C76">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31AA">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4F0E">
            <w:pPr>
              <w:rPr>
                <w:rFonts w:ascii="Times New Roman" w:hAnsi="Times New Roman" w:eastAsia="仿宋" w:cs="Times New Roman"/>
                <w:sz w:val="22"/>
              </w:rPr>
            </w:pPr>
          </w:p>
        </w:tc>
      </w:tr>
      <w:tr w14:paraId="18919988">
        <w:tblPrEx>
          <w:tblCellMar>
            <w:top w:w="0" w:type="dxa"/>
            <w:left w:w="28" w:type="dxa"/>
            <w:bottom w:w="0" w:type="dxa"/>
            <w:right w:w="28" w:type="dxa"/>
          </w:tblCellMar>
        </w:tblPrEx>
        <w:trPr>
          <w:trHeight w:val="5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E16">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19B2">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9FBC">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DE30">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D10B">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8BB4">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6A34">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49CC">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E916">
            <w:pPr>
              <w:rPr>
                <w:rFonts w:ascii="Times New Roman" w:hAnsi="Times New Roman" w:eastAsia="仿宋" w:cs="Times New Roman"/>
                <w:sz w:val="22"/>
              </w:rPr>
            </w:pPr>
          </w:p>
        </w:tc>
      </w:tr>
      <w:tr w14:paraId="4377C508">
        <w:tblPrEx>
          <w:tblCellMar>
            <w:top w:w="0" w:type="dxa"/>
            <w:left w:w="28" w:type="dxa"/>
            <w:bottom w:w="0" w:type="dxa"/>
            <w:right w:w="2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B426">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E30E">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457">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8CC">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2FC3">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16A">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479">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56A">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45EF">
            <w:pPr>
              <w:rPr>
                <w:rFonts w:ascii="Times New Roman" w:hAnsi="Times New Roman" w:eastAsia="仿宋" w:cs="Times New Roman"/>
                <w:sz w:val="22"/>
              </w:rPr>
            </w:pPr>
          </w:p>
        </w:tc>
      </w:tr>
      <w:tr w14:paraId="46E41755">
        <w:tblPrEx>
          <w:tblCellMar>
            <w:top w:w="0" w:type="dxa"/>
            <w:left w:w="28" w:type="dxa"/>
            <w:bottom w:w="0" w:type="dxa"/>
            <w:right w:w="2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8A43">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BAE">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DF43">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139C">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34B1">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F28">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7BE">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F12">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E1C">
            <w:pPr>
              <w:rPr>
                <w:rFonts w:ascii="Times New Roman" w:hAnsi="Times New Roman" w:eastAsia="仿宋" w:cs="Times New Roman"/>
                <w:sz w:val="22"/>
              </w:rPr>
            </w:pPr>
          </w:p>
        </w:tc>
      </w:tr>
      <w:tr w14:paraId="1E61F6A9">
        <w:tblPrEx>
          <w:tblCellMar>
            <w:top w:w="0" w:type="dxa"/>
            <w:left w:w="28" w:type="dxa"/>
            <w:bottom w:w="0" w:type="dxa"/>
            <w:right w:w="2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E595">
            <w:pPr>
              <w:widowControl/>
              <w:jc w:val="center"/>
              <w:textAlignment w:val="center"/>
              <w:rPr>
                <w:rFonts w:ascii="Times New Roman" w:hAnsi="Times New Roman" w:eastAsia="仿宋" w:cs="Times New Roman"/>
                <w:sz w:val="22"/>
              </w:rPr>
            </w:pPr>
            <w:r>
              <w:rPr>
                <w:rFonts w:ascii="Times New Roman" w:hAnsi="Times New Roman" w:eastAsia="仿宋" w:cs="Times New Roman"/>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4677">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2C0E">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36C">
            <w:pPr>
              <w:jc w:val="cente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4403">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EF66">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DA65">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3353">
            <w:pPr>
              <w:rPr>
                <w:rFonts w:ascii="Times New Roman" w:hAnsi="Times New Roman" w:eastAsia="仿宋" w:cs="Times New Roman"/>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E0CD">
            <w:pPr>
              <w:rPr>
                <w:rFonts w:ascii="Times New Roman" w:hAnsi="Times New Roman" w:eastAsia="仿宋" w:cs="Times New Roman"/>
                <w:sz w:val="22"/>
              </w:rPr>
            </w:pPr>
          </w:p>
        </w:tc>
      </w:tr>
    </w:tbl>
    <w:p w14:paraId="2F40713C">
      <w:pPr>
        <w:widowControl/>
        <w:tabs>
          <w:tab w:val="left" w:pos="5940"/>
        </w:tabs>
        <w:adjustRightInd w:val="0"/>
        <w:spacing w:line="520" w:lineRule="exact"/>
        <w:ind w:right="318"/>
        <w:rPr>
          <w:rFonts w:ascii="Times New Roman" w:hAnsi="Times New Roman" w:eastAsia="仿宋"/>
          <w:sz w:val="28"/>
          <w:szCs w:val="28"/>
        </w:rPr>
      </w:pPr>
    </w:p>
    <w:p w14:paraId="5644DB58">
      <w:pPr>
        <w:widowControl/>
        <w:tabs>
          <w:tab w:val="left" w:pos="5940"/>
        </w:tabs>
        <w:adjustRightInd w:val="0"/>
        <w:spacing w:line="520" w:lineRule="exact"/>
        <w:ind w:right="318"/>
        <w:rPr>
          <w:rFonts w:ascii="Times New Roman" w:hAnsi="Times New Roman" w:eastAsia="仿宋"/>
          <w:sz w:val="28"/>
          <w:szCs w:val="28"/>
        </w:rPr>
      </w:pPr>
    </w:p>
    <w:p w14:paraId="2A9FA2ED">
      <w:pPr>
        <w:widowControl/>
        <w:tabs>
          <w:tab w:val="left" w:pos="5940"/>
        </w:tabs>
        <w:adjustRightInd w:val="0"/>
        <w:spacing w:line="520" w:lineRule="exact"/>
        <w:ind w:right="318" w:firstLine="560" w:firstLineChars="200"/>
        <w:rPr>
          <w:rFonts w:ascii="Times New Roman" w:hAnsi="Times New Roman" w:eastAsia="仿宋"/>
          <w:sz w:val="28"/>
          <w:szCs w:val="28"/>
        </w:rPr>
      </w:pPr>
    </w:p>
    <w:p w14:paraId="493A1D69">
      <w:pPr>
        <w:spacing w:line="460" w:lineRule="exact"/>
        <w:outlineLvl w:val="0"/>
        <w:rPr>
          <w:rFonts w:ascii="Times New Roman" w:hAnsi="Times New Roman"/>
        </w:rPr>
        <w:sectPr>
          <w:pgSz w:w="16838" w:h="11906" w:orient="landscape"/>
          <w:pgMar w:top="1134" w:right="1134" w:bottom="1134" w:left="1134" w:header="851" w:footer="1531" w:gutter="0"/>
          <w:cols w:space="425" w:num="1"/>
          <w:docGrid w:type="lines" w:linePitch="312" w:charSpace="0"/>
        </w:sectPr>
      </w:pPr>
    </w:p>
    <w:p w14:paraId="558731A4">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附件1-3</w:t>
      </w:r>
    </w:p>
    <w:p w14:paraId="3E883B04">
      <w:pPr>
        <w:spacing w:line="320" w:lineRule="exact"/>
        <w:rPr>
          <w:rFonts w:ascii="Times New Roman" w:hAnsi="Times New Roman" w:eastAsia="黑体" w:cs="黑体"/>
          <w:sz w:val="32"/>
          <w:szCs w:val="32"/>
        </w:rPr>
      </w:pPr>
    </w:p>
    <w:p w14:paraId="0B4CEB83">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浙江省高校教师实验教学比赛评分标准</w:t>
      </w:r>
    </w:p>
    <w:p w14:paraId="20F3B903">
      <w:pPr>
        <w:spacing w:line="320" w:lineRule="exact"/>
        <w:rPr>
          <w:rFonts w:ascii="Times New Roman" w:hAnsi="Times New Roman" w:eastAsia="黑体" w:cs="黑体"/>
          <w:sz w:val="32"/>
          <w:szCs w:val="32"/>
        </w:rPr>
      </w:pPr>
    </w:p>
    <w:p w14:paraId="410D7950">
      <w:pPr>
        <w:widowControl/>
        <w:spacing w:after="156" w:afterLines="50" w:line="560" w:lineRule="exact"/>
        <w:jc w:val="left"/>
        <w:textAlignment w:val="baseline"/>
        <w:rPr>
          <w:rFonts w:ascii="Times New Roman" w:hAnsi="Times New Roman" w:eastAsia="方正小标宋简体" w:cs="黑体"/>
          <w:bCs/>
          <w:kern w:val="0"/>
          <w:sz w:val="32"/>
          <w:szCs w:val="32"/>
          <w:lang w:bidi="en-US"/>
        </w:rPr>
      </w:pPr>
      <w:r>
        <w:rPr>
          <w:rFonts w:hint="eastAsia" w:ascii="Times New Roman" w:hAnsi="Times New Roman" w:eastAsia="方正小标宋简体" w:cs="黑体"/>
          <w:bCs/>
          <w:kern w:val="0"/>
          <w:sz w:val="32"/>
          <w:szCs w:val="32"/>
          <w:lang w:bidi="en-US"/>
        </w:rPr>
        <w:t>一、实验教学视频与课件评分表（网络评审阶段，满分30分）</w:t>
      </w:r>
    </w:p>
    <w:tbl>
      <w:tblPr>
        <w:tblStyle w:val="11"/>
        <w:tblW w:w="52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4"/>
        <w:gridCol w:w="7046"/>
        <w:gridCol w:w="1212"/>
      </w:tblGrid>
      <w:tr w14:paraId="3621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tblHeader/>
        </w:trPr>
        <w:tc>
          <w:tcPr>
            <w:tcW w:w="1295" w:type="dxa"/>
            <w:vAlign w:val="center"/>
          </w:tcPr>
          <w:p w14:paraId="3CF3C801">
            <w:pPr>
              <w:jc w:val="center"/>
              <w:textAlignment w:val="baseline"/>
              <w:rPr>
                <w:rFonts w:ascii="Times New Roman" w:hAnsi="Times New Roman" w:eastAsia="黑体" w:cs="黑体"/>
                <w:sz w:val="24"/>
                <w:lang w:eastAsia="en-US" w:bidi="en-US"/>
              </w:rPr>
            </w:pPr>
            <w:r>
              <w:rPr>
                <w:rFonts w:hint="eastAsia" w:ascii="Times New Roman" w:hAnsi="Times New Roman" w:eastAsia="黑体" w:cs="黑体"/>
                <w:sz w:val="24"/>
                <w:lang w:eastAsia="en-US" w:bidi="en-US"/>
              </w:rPr>
              <w:t>评价维度</w:t>
            </w:r>
          </w:p>
        </w:tc>
        <w:tc>
          <w:tcPr>
            <w:tcW w:w="6995" w:type="dxa"/>
            <w:vAlign w:val="center"/>
          </w:tcPr>
          <w:p w14:paraId="6F4CB550">
            <w:pPr>
              <w:jc w:val="center"/>
              <w:textAlignment w:val="baseline"/>
              <w:rPr>
                <w:rFonts w:ascii="Times New Roman" w:hAnsi="Times New Roman" w:eastAsia="黑体" w:cs="黑体"/>
                <w:sz w:val="24"/>
                <w:lang w:bidi="en-US"/>
              </w:rPr>
            </w:pPr>
            <w:r>
              <w:rPr>
                <w:rFonts w:hint="eastAsia" w:ascii="Times New Roman" w:hAnsi="Times New Roman" w:eastAsia="黑体" w:cs="黑体"/>
                <w:sz w:val="24"/>
                <w:lang w:eastAsia="en-US" w:bidi="en-US"/>
              </w:rPr>
              <w:t>评价要点</w:t>
            </w:r>
          </w:p>
        </w:tc>
        <w:tc>
          <w:tcPr>
            <w:tcW w:w="1203" w:type="dxa"/>
            <w:vAlign w:val="center"/>
          </w:tcPr>
          <w:p w14:paraId="6CD4ADEE">
            <w:pPr>
              <w:jc w:val="center"/>
              <w:textAlignment w:val="baseline"/>
              <w:rPr>
                <w:rFonts w:ascii="Times New Roman" w:hAnsi="Times New Roman" w:eastAsia="黑体" w:cs="黑体"/>
                <w:sz w:val="24"/>
                <w:lang w:bidi="en-US"/>
              </w:rPr>
            </w:pPr>
            <w:r>
              <w:rPr>
                <w:rFonts w:hint="eastAsia" w:ascii="Times New Roman" w:hAnsi="Times New Roman" w:eastAsia="黑体" w:cs="黑体"/>
                <w:spacing w:val="-12"/>
                <w:sz w:val="24"/>
                <w:lang w:bidi="en-US"/>
              </w:rPr>
              <w:t>占比（%）</w:t>
            </w:r>
          </w:p>
        </w:tc>
      </w:tr>
      <w:tr w14:paraId="531A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rPr>
        <w:tc>
          <w:tcPr>
            <w:tcW w:w="1295" w:type="dxa"/>
            <w:vAlign w:val="center"/>
          </w:tcPr>
          <w:p w14:paraId="3A1ED80C">
            <w:pPr>
              <w:jc w:val="center"/>
              <w:textAlignment w:val="baseline"/>
              <w:rPr>
                <w:rFonts w:ascii="Times New Roman" w:hAnsi="Times New Roman" w:eastAsia="仿宋" w:cs="仿宋"/>
                <w:b/>
                <w:bCs/>
                <w:sz w:val="24"/>
                <w:lang w:eastAsia="en-US" w:bidi="en-US"/>
              </w:rPr>
            </w:pPr>
            <w:r>
              <w:rPr>
                <w:rFonts w:hint="eastAsia" w:ascii="Times New Roman" w:hAnsi="Times New Roman" w:eastAsia="仿宋" w:cs="仿宋"/>
                <w:b/>
                <w:bCs/>
                <w:sz w:val="24"/>
                <w:lang w:eastAsia="en-US" w:bidi="en-US"/>
              </w:rPr>
              <w:t>教学理念</w:t>
            </w:r>
          </w:p>
        </w:tc>
        <w:tc>
          <w:tcPr>
            <w:tcW w:w="6995" w:type="dxa"/>
            <w:vAlign w:val="center"/>
          </w:tcPr>
          <w:p w14:paraId="4C53107C">
            <w:pPr>
              <w:jc w:val="left"/>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教学理念体现“以学生发展为中心”教育理念，体现立德树人和实验育人思想，符合学科特色与课程要求；以“四新”建设为引领，推动实验教学改革、提高学生实验技能和实践创新能力。</w:t>
            </w:r>
          </w:p>
        </w:tc>
        <w:tc>
          <w:tcPr>
            <w:tcW w:w="1203" w:type="dxa"/>
            <w:vAlign w:val="center"/>
          </w:tcPr>
          <w:p w14:paraId="29AC53DE">
            <w:pPr>
              <w:jc w:val="center"/>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1</w:t>
            </w:r>
            <w:r>
              <w:rPr>
                <w:rFonts w:ascii="Times New Roman" w:hAnsi="Times New Roman" w:eastAsia="仿宋" w:cs="仿宋"/>
                <w:sz w:val="24"/>
                <w:lang w:bidi="en-US"/>
              </w:rPr>
              <w:t>0%</w:t>
            </w:r>
          </w:p>
        </w:tc>
      </w:tr>
      <w:tr w14:paraId="521E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1" w:hRule="atLeast"/>
        </w:trPr>
        <w:tc>
          <w:tcPr>
            <w:tcW w:w="1295" w:type="dxa"/>
            <w:vAlign w:val="center"/>
          </w:tcPr>
          <w:p w14:paraId="2FE0557E">
            <w:pPr>
              <w:jc w:val="center"/>
              <w:textAlignment w:val="baseline"/>
              <w:rPr>
                <w:rFonts w:ascii="Times New Roman" w:hAnsi="Times New Roman" w:eastAsia="仿宋" w:cs="仿宋"/>
                <w:b/>
                <w:bCs/>
                <w:sz w:val="24"/>
                <w:lang w:eastAsia="en-US" w:bidi="en-US"/>
              </w:rPr>
            </w:pPr>
            <w:r>
              <w:rPr>
                <w:rFonts w:hint="eastAsia" w:ascii="Times New Roman" w:hAnsi="Times New Roman" w:eastAsia="仿宋" w:cs="仿宋"/>
                <w:b/>
                <w:bCs/>
                <w:sz w:val="24"/>
                <w:lang w:eastAsia="en-US" w:bidi="en-US"/>
              </w:rPr>
              <w:t>教学内容</w:t>
            </w:r>
          </w:p>
        </w:tc>
        <w:tc>
          <w:tcPr>
            <w:tcW w:w="6995" w:type="dxa"/>
            <w:vAlign w:val="center"/>
          </w:tcPr>
          <w:p w14:paraId="4C3C86CF">
            <w:pPr>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①</w:t>
            </w:r>
            <w:r>
              <w:rPr>
                <w:rFonts w:hint="eastAsia" w:ascii="Times New Roman" w:hAnsi="Times New Roman" w:eastAsia="仿宋" w:cs="仿宋"/>
                <w:sz w:val="24"/>
                <w:lang w:bidi="en-US"/>
              </w:rPr>
              <w:t>实验内容反映或联系专业发展新思想、新概念、新成果，新方法，符合实验育人目标，有深度、广度，体现高阶性、创新性、挑战度和行业先进性，学生有自主选择任务与自主发挥空间。</w:t>
            </w:r>
          </w:p>
          <w:p w14:paraId="01240EF7">
            <w:pPr>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②</w:t>
            </w:r>
            <w:r>
              <w:rPr>
                <w:rFonts w:hint="eastAsia" w:ascii="Times New Roman" w:hAnsi="Times New Roman" w:eastAsia="仿宋" w:cs="仿宋"/>
                <w:sz w:val="24"/>
                <w:lang w:bidi="en-US"/>
              </w:rPr>
              <w:t>实验方法具有探索性及多样性或实验结果具有不确定性。鼓励学科交叉性设计。</w:t>
            </w:r>
          </w:p>
        </w:tc>
        <w:tc>
          <w:tcPr>
            <w:tcW w:w="1203" w:type="dxa"/>
            <w:vAlign w:val="center"/>
          </w:tcPr>
          <w:p w14:paraId="5F5EC7A9">
            <w:pPr>
              <w:jc w:val="center"/>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2BC3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4" w:hRule="atLeast"/>
        </w:trPr>
        <w:tc>
          <w:tcPr>
            <w:tcW w:w="1295" w:type="dxa"/>
            <w:vAlign w:val="center"/>
          </w:tcPr>
          <w:p w14:paraId="77F43C0A">
            <w:pPr>
              <w:jc w:val="center"/>
              <w:textAlignment w:val="baseline"/>
              <w:rPr>
                <w:rFonts w:ascii="Times New Roman" w:hAnsi="Times New Roman" w:eastAsia="仿宋" w:cs="仿宋"/>
                <w:b/>
                <w:bCs/>
                <w:sz w:val="24"/>
                <w:lang w:bidi="en-US"/>
              </w:rPr>
            </w:pPr>
            <w:r>
              <w:rPr>
                <w:rFonts w:hint="eastAsia" w:ascii="Times New Roman" w:hAnsi="Times New Roman" w:eastAsia="仿宋" w:cs="仿宋"/>
                <w:b/>
                <w:bCs/>
                <w:sz w:val="24"/>
                <w:lang w:bidi="en-US"/>
              </w:rPr>
              <w:t>课程思政</w:t>
            </w:r>
          </w:p>
        </w:tc>
        <w:tc>
          <w:tcPr>
            <w:tcW w:w="6995" w:type="dxa"/>
            <w:vAlign w:val="center"/>
          </w:tcPr>
          <w:p w14:paraId="6FB042D7">
            <w:pPr>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①</w:t>
            </w:r>
            <w:r>
              <w:rPr>
                <w:rFonts w:hint="eastAsia" w:ascii="Times New Roman" w:hAnsi="Times New Roman" w:eastAsia="仿宋" w:cs="仿宋"/>
                <w:sz w:val="24"/>
                <w:lang w:bidi="en-US"/>
              </w:rPr>
              <w:t>落实立德树人根本任务，将价值塑造、实验素养和综合能力培养融为一体，实现“三全育人”。</w:t>
            </w:r>
          </w:p>
          <w:p w14:paraId="58013202">
            <w:pPr>
              <w:jc w:val="left"/>
              <w:textAlignment w:val="baseline"/>
              <w:rPr>
                <w:rFonts w:ascii="Calibri" w:hAnsi="Calibri" w:eastAsia="仿宋" w:cs="Calibri"/>
                <w:sz w:val="24"/>
                <w:lang w:bidi="en-US"/>
              </w:rPr>
            </w:pPr>
            <w:r>
              <w:rPr>
                <w:rFonts w:hint="eastAsia" w:ascii="仿宋" w:hAnsi="仿宋" w:eastAsia="仿宋" w:cs="Calibri"/>
                <w:sz w:val="24"/>
                <w:lang w:bidi="en-US"/>
              </w:rPr>
              <w:t>②</w:t>
            </w:r>
            <w:r>
              <w:rPr>
                <w:rFonts w:hint="eastAsia" w:ascii="Times New Roman" w:hAnsi="Times New Roman" w:eastAsia="仿宋" w:cs="仿宋"/>
                <w:sz w:val="24"/>
                <w:lang w:bidi="en-US"/>
              </w:rPr>
              <w:t>结合所授实验课程特点、思维方法和价值理念，深挖课程思政元素，有机融入实验教学。</w:t>
            </w:r>
          </w:p>
        </w:tc>
        <w:tc>
          <w:tcPr>
            <w:tcW w:w="1203" w:type="dxa"/>
            <w:vAlign w:val="center"/>
          </w:tcPr>
          <w:p w14:paraId="40E852F7">
            <w:pPr>
              <w:jc w:val="center"/>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76D8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8" w:hRule="atLeast"/>
        </w:trPr>
        <w:tc>
          <w:tcPr>
            <w:tcW w:w="1295" w:type="dxa"/>
            <w:vAlign w:val="center"/>
          </w:tcPr>
          <w:p w14:paraId="09B3183A">
            <w:pPr>
              <w:jc w:val="center"/>
              <w:textAlignment w:val="baseline"/>
              <w:rPr>
                <w:rFonts w:ascii="Times New Roman" w:hAnsi="Times New Roman" w:eastAsia="仿宋" w:cs="仿宋"/>
                <w:b/>
                <w:bCs/>
                <w:sz w:val="24"/>
                <w:lang w:bidi="en-US"/>
              </w:rPr>
            </w:pPr>
            <w:r>
              <w:rPr>
                <w:rFonts w:hint="eastAsia" w:ascii="Times New Roman" w:hAnsi="Times New Roman" w:eastAsia="仿宋" w:cs="仿宋"/>
                <w:b/>
                <w:bCs/>
                <w:sz w:val="24"/>
                <w:lang w:bidi="en-US"/>
              </w:rPr>
              <w:t>教学过程</w:t>
            </w:r>
          </w:p>
        </w:tc>
        <w:tc>
          <w:tcPr>
            <w:tcW w:w="6995" w:type="dxa"/>
            <w:vAlign w:val="center"/>
          </w:tcPr>
          <w:p w14:paraId="36B51CEC">
            <w:pPr>
              <w:jc w:val="left"/>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注重以学生发展为中心，创新实验教学方法与评价。</w:t>
            </w:r>
          </w:p>
          <w:p w14:paraId="2FEF6440">
            <w:pPr>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①</w:t>
            </w:r>
            <w:r>
              <w:rPr>
                <w:rFonts w:hint="eastAsia" w:ascii="Times New Roman" w:hAnsi="Times New Roman" w:eastAsia="仿宋" w:cs="仿宋"/>
                <w:sz w:val="24"/>
                <w:lang w:bidi="en-US"/>
              </w:rPr>
              <w:t>注重教学互动，激发学生实验兴趣，提升学生解决问题、实践创新能力；教学组织有序，实验过程安排合理；教学仪器设备使用规范、安全和熟练。</w:t>
            </w:r>
          </w:p>
          <w:p w14:paraId="0DE5BB5A">
            <w:pPr>
              <w:jc w:val="left"/>
              <w:textAlignment w:val="baseline"/>
              <w:rPr>
                <w:rFonts w:ascii="Calibri" w:hAnsi="Calibri" w:eastAsia="仿宋" w:cs="Calibri"/>
                <w:sz w:val="24"/>
                <w:lang w:bidi="en-US"/>
              </w:rPr>
            </w:pPr>
            <w:r>
              <w:rPr>
                <w:rFonts w:hint="eastAsia" w:ascii="仿宋" w:hAnsi="仿宋" w:eastAsia="仿宋" w:cs="Calibri"/>
                <w:sz w:val="24"/>
                <w:lang w:bidi="en-US"/>
              </w:rPr>
              <w:t>②</w:t>
            </w:r>
            <w:r>
              <w:rPr>
                <w:rFonts w:hint="eastAsia" w:ascii="Times New Roman" w:hAnsi="Times New Roman" w:eastAsia="仿宋" w:cs="仿宋"/>
                <w:spacing w:val="-6"/>
                <w:sz w:val="24"/>
                <w:lang w:bidi="en-US"/>
              </w:rPr>
              <w:t>创新考核评价的内容和方式，</w:t>
            </w:r>
            <w:r>
              <w:rPr>
                <w:rFonts w:hint="eastAsia" w:ascii="Times New Roman" w:hAnsi="Times New Roman" w:eastAsia="仿宋" w:cs="仿宋"/>
                <w:spacing w:val="-6"/>
                <w:sz w:val="24"/>
              </w:rPr>
              <w:t>注重形成性评价与生成性问题的解决和应用。</w:t>
            </w:r>
          </w:p>
          <w:p w14:paraId="415125D7">
            <w:pPr>
              <w:jc w:val="left"/>
              <w:textAlignment w:val="baseline"/>
              <w:rPr>
                <w:rFonts w:ascii="Times New Roman" w:hAnsi="Times New Roman" w:eastAsia="仿宋" w:cs="仿宋"/>
                <w:sz w:val="24"/>
                <w:lang w:bidi="en-US"/>
              </w:rPr>
            </w:pPr>
            <w:r>
              <w:rPr>
                <w:rFonts w:hint="eastAsia" w:ascii="仿宋" w:hAnsi="仿宋" w:eastAsia="仿宋" w:cs="Calibri"/>
                <w:spacing w:val="-6"/>
                <w:sz w:val="24"/>
                <w:lang w:bidi="en-US"/>
              </w:rPr>
              <w:t>③</w:t>
            </w:r>
            <w:r>
              <w:rPr>
                <w:rFonts w:hint="eastAsia" w:ascii="Calibri" w:hAnsi="Calibri" w:eastAsia="仿宋" w:cs="Calibri"/>
                <w:spacing w:val="-6"/>
                <w:sz w:val="24"/>
                <w:lang w:bidi="en-US"/>
              </w:rPr>
              <w:t>综合运用信息技术方法，优化实验教学环节和评价。</w:t>
            </w:r>
          </w:p>
        </w:tc>
        <w:tc>
          <w:tcPr>
            <w:tcW w:w="1203" w:type="dxa"/>
            <w:vAlign w:val="center"/>
          </w:tcPr>
          <w:p w14:paraId="61258125">
            <w:pPr>
              <w:jc w:val="center"/>
              <w:textAlignment w:val="baseline"/>
              <w:rPr>
                <w:rFonts w:ascii="Times New Roman" w:hAnsi="Times New Roman" w:eastAsia="仿宋" w:cs="仿宋"/>
                <w:spacing w:val="-6"/>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1F5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295" w:type="dxa"/>
            <w:vAlign w:val="center"/>
          </w:tcPr>
          <w:p w14:paraId="63E91981">
            <w:pPr>
              <w:jc w:val="center"/>
              <w:textAlignment w:val="baseline"/>
              <w:rPr>
                <w:rFonts w:ascii="Times New Roman" w:hAnsi="Times New Roman" w:eastAsia="仿宋" w:cs="仿宋"/>
                <w:b/>
                <w:bCs/>
                <w:sz w:val="24"/>
                <w:lang w:eastAsia="en-US" w:bidi="en-US"/>
              </w:rPr>
            </w:pPr>
            <w:r>
              <w:rPr>
                <w:rFonts w:hint="eastAsia" w:ascii="Times New Roman" w:hAnsi="Times New Roman" w:eastAsia="仿宋" w:cs="仿宋"/>
                <w:b/>
                <w:bCs/>
                <w:sz w:val="24"/>
                <w:lang w:eastAsia="en-US" w:bidi="en-US"/>
              </w:rPr>
              <w:t>教学效果</w:t>
            </w:r>
          </w:p>
        </w:tc>
        <w:tc>
          <w:tcPr>
            <w:tcW w:w="6995" w:type="dxa"/>
            <w:vAlign w:val="center"/>
          </w:tcPr>
          <w:p w14:paraId="0084558A">
            <w:pPr>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①</w:t>
            </w:r>
            <w:r>
              <w:rPr>
                <w:rFonts w:hint="eastAsia" w:ascii="Times New Roman" w:hAnsi="Times New Roman" w:eastAsia="仿宋" w:cs="仿宋"/>
                <w:sz w:val="24"/>
                <w:lang w:bidi="en-US"/>
              </w:rPr>
              <w:t>实验教师讲述科学，语言清晰、流畅、生动，语速恰当，肢体语言运用合理、恰当，教态自然大方。</w:t>
            </w:r>
          </w:p>
          <w:p w14:paraId="6FD24348">
            <w:pPr>
              <w:jc w:val="left"/>
              <w:textAlignment w:val="baseline"/>
              <w:rPr>
                <w:rFonts w:ascii="Times New Roman" w:hAnsi="Times New Roman" w:eastAsia="仿宋" w:cs="仿宋"/>
                <w:spacing w:val="-6"/>
                <w:sz w:val="24"/>
                <w:lang w:bidi="en-US"/>
              </w:rPr>
            </w:pPr>
            <w:r>
              <w:rPr>
                <w:rFonts w:hint="eastAsia" w:ascii="仿宋" w:hAnsi="仿宋" w:eastAsia="仿宋" w:cs="Calibri"/>
                <w:sz w:val="24"/>
                <w:lang w:bidi="en-US"/>
              </w:rPr>
              <w:t>②</w:t>
            </w:r>
            <w:r>
              <w:rPr>
                <w:rFonts w:hint="eastAsia" w:ascii="Calibri" w:hAnsi="Calibri" w:eastAsia="仿宋" w:cs="Calibri"/>
                <w:sz w:val="24"/>
                <w:lang w:bidi="en-US"/>
              </w:rPr>
              <w:t>教学互动效果好，学生投入度、</w:t>
            </w:r>
            <w:r>
              <w:rPr>
                <w:rFonts w:hint="eastAsia" w:ascii="Times New Roman" w:hAnsi="Times New Roman" w:eastAsia="仿宋" w:cs="仿宋"/>
                <w:spacing w:val="-6"/>
                <w:sz w:val="24"/>
                <w:lang w:bidi="en-US"/>
              </w:rPr>
              <w:t>教学目标达成度高，切实提升学生实验素养、实践能力和综合素质。</w:t>
            </w:r>
          </w:p>
          <w:p w14:paraId="706C0B2E">
            <w:pPr>
              <w:jc w:val="left"/>
              <w:textAlignment w:val="baseline"/>
              <w:rPr>
                <w:rFonts w:ascii="Times New Roman" w:hAnsi="Times New Roman" w:eastAsia="仿宋" w:cs="仿宋"/>
                <w:spacing w:val="-6"/>
                <w:sz w:val="24"/>
                <w:lang w:bidi="en-US"/>
              </w:rPr>
            </w:pPr>
            <w:r>
              <w:rPr>
                <w:rFonts w:hint="eastAsia" w:ascii="仿宋" w:hAnsi="仿宋" w:eastAsia="仿宋" w:cs="Calibri"/>
                <w:spacing w:val="-6"/>
                <w:sz w:val="24"/>
                <w:lang w:bidi="en-US"/>
              </w:rPr>
              <w:t>③</w:t>
            </w:r>
            <w:r>
              <w:rPr>
                <w:rFonts w:hint="eastAsia" w:ascii="Times New Roman" w:hAnsi="Times New Roman" w:eastAsia="仿宋" w:cs="仿宋"/>
                <w:sz w:val="24"/>
                <w:lang w:bidi="en-US"/>
              </w:rPr>
              <w:t>实验教学模式具有较大借鉴和推广价值。</w:t>
            </w:r>
          </w:p>
        </w:tc>
        <w:tc>
          <w:tcPr>
            <w:tcW w:w="1203" w:type="dxa"/>
            <w:vAlign w:val="center"/>
          </w:tcPr>
          <w:p w14:paraId="7BF5C9FC">
            <w:pPr>
              <w:jc w:val="center"/>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362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1295" w:type="dxa"/>
            <w:vAlign w:val="center"/>
          </w:tcPr>
          <w:p w14:paraId="45960360">
            <w:pPr>
              <w:jc w:val="center"/>
              <w:textAlignment w:val="baseline"/>
              <w:rPr>
                <w:rFonts w:ascii="Times New Roman" w:hAnsi="Times New Roman" w:eastAsia="仿宋" w:cs="仿宋"/>
                <w:b/>
                <w:bCs/>
                <w:sz w:val="24"/>
                <w:lang w:eastAsia="en-US" w:bidi="en-US"/>
              </w:rPr>
            </w:pPr>
            <w:r>
              <w:rPr>
                <w:rFonts w:hint="eastAsia" w:ascii="Times New Roman" w:hAnsi="Times New Roman" w:eastAsia="仿宋" w:cs="仿宋"/>
                <w:b/>
                <w:bCs/>
                <w:sz w:val="24"/>
                <w:lang w:eastAsia="en-US" w:bidi="en-US"/>
              </w:rPr>
              <w:t>视频质量</w:t>
            </w:r>
          </w:p>
        </w:tc>
        <w:tc>
          <w:tcPr>
            <w:tcW w:w="6995" w:type="dxa"/>
            <w:vAlign w:val="center"/>
          </w:tcPr>
          <w:p w14:paraId="270C62C7">
            <w:pPr>
              <w:jc w:val="left"/>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教学视频清晰、流畅，能客观、真实反映实验教学环境和教师、学生的教学过程常态。</w:t>
            </w:r>
          </w:p>
        </w:tc>
        <w:tc>
          <w:tcPr>
            <w:tcW w:w="1203" w:type="dxa"/>
            <w:vAlign w:val="center"/>
          </w:tcPr>
          <w:p w14:paraId="21362B29">
            <w:pPr>
              <w:jc w:val="center"/>
              <w:textAlignment w:val="baseline"/>
              <w:rPr>
                <w:rFonts w:ascii="Times New Roman" w:hAnsi="Times New Roman" w:eastAsia="仿宋" w:cs="仿宋"/>
                <w:sz w:val="24"/>
                <w:lang w:bidi="en-US"/>
              </w:rPr>
            </w:pPr>
            <w:r>
              <w:rPr>
                <w:rFonts w:hint="eastAsia" w:ascii="Times New Roman" w:hAnsi="Times New Roman" w:eastAsia="仿宋" w:cs="仿宋"/>
                <w:sz w:val="24"/>
                <w:lang w:bidi="en-US"/>
              </w:rPr>
              <w:t>1</w:t>
            </w:r>
            <w:r>
              <w:rPr>
                <w:rFonts w:ascii="Times New Roman" w:hAnsi="Times New Roman" w:eastAsia="仿宋" w:cs="仿宋"/>
                <w:sz w:val="24"/>
                <w:lang w:bidi="en-US"/>
              </w:rPr>
              <w:t>0%</w:t>
            </w:r>
          </w:p>
        </w:tc>
      </w:tr>
    </w:tbl>
    <w:p w14:paraId="6591CEEE">
      <w:pPr>
        <w:widowControl/>
        <w:spacing w:before="156" w:beforeLines="50" w:after="156" w:afterLines="50" w:line="560" w:lineRule="exact"/>
        <w:jc w:val="left"/>
        <w:textAlignment w:val="baseline"/>
        <w:rPr>
          <w:rFonts w:ascii="Times New Roman" w:hAnsi="Times New Roman" w:eastAsia="方正小标宋简体" w:cs="黑体"/>
          <w:bCs/>
          <w:kern w:val="0"/>
          <w:sz w:val="32"/>
          <w:szCs w:val="32"/>
          <w:lang w:bidi="en-US"/>
        </w:rPr>
      </w:pPr>
      <w:r>
        <w:rPr>
          <w:rFonts w:hint="eastAsia" w:ascii="Times New Roman" w:hAnsi="Times New Roman" w:eastAsia="方正小标宋简体" w:cs="黑体"/>
          <w:bCs/>
          <w:kern w:val="0"/>
          <w:sz w:val="32"/>
          <w:szCs w:val="32"/>
          <w:lang w:bidi="en-US"/>
        </w:rPr>
        <w:t>二、实验教学创新报告评分表（网络评审阶段，满分10分）</w:t>
      </w:r>
    </w:p>
    <w:tbl>
      <w:tblPr>
        <w:tblStyle w:val="11"/>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4"/>
        <w:gridCol w:w="7093"/>
        <w:gridCol w:w="1205"/>
      </w:tblGrid>
      <w:tr w14:paraId="7597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1255" w:type="dxa"/>
            <w:vAlign w:val="center"/>
          </w:tcPr>
          <w:p w14:paraId="25BC6145">
            <w:pPr>
              <w:jc w:val="center"/>
              <w:textAlignment w:val="baseline"/>
              <w:rPr>
                <w:rFonts w:ascii="Times New Roman" w:hAnsi="Times New Roman" w:eastAsia="黑体" w:cs="黑体"/>
                <w:sz w:val="24"/>
                <w:lang w:eastAsia="en-US" w:bidi="en-US"/>
              </w:rPr>
            </w:pPr>
            <w:r>
              <w:rPr>
                <w:rFonts w:hint="eastAsia" w:ascii="Times New Roman" w:hAnsi="Times New Roman" w:eastAsia="黑体" w:cs="黑体"/>
                <w:sz w:val="24"/>
                <w:lang w:eastAsia="en-US" w:bidi="en-US"/>
              </w:rPr>
              <w:t>评价维度</w:t>
            </w:r>
          </w:p>
        </w:tc>
        <w:tc>
          <w:tcPr>
            <w:tcW w:w="7042" w:type="dxa"/>
            <w:vAlign w:val="center"/>
          </w:tcPr>
          <w:p w14:paraId="46EC619E">
            <w:pPr>
              <w:jc w:val="center"/>
              <w:textAlignment w:val="baseline"/>
              <w:rPr>
                <w:rFonts w:ascii="Times New Roman" w:hAnsi="Times New Roman" w:eastAsia="黑体" w:cs="黑体"/>
                <w:sz w:val="24"/>
                <w:lang w:eastAsia="en-US" w:bidi="en-US"/>
              </w:rPr>
            </w:pPr>
            <w:r>
              <w:rPr>
                <w:rFonts w:hint="eastAsia" w:ascii="Times New Roman" w:hAnsi="Times New Roman" w:eastAsia="黑体" w:cs="黑体"/>
                <w:sz w:val="24"/>
                <w:lang w:eastAsia="en-US" w:bidi="en-US"/>
              </w:rPr>
              <w:t>评价要点</w:t>
            </w:r>
          </w:p>
        </w:tc>
        <w:tc>
          <w:tcPr>
            <w:tcW w:w="1196" w:type="dxa"/>
            <w:vAlign w:val="center"/>
          </w:tcPr>
          <w:p w14:paraId="7569C429">
            <w:pPr>
              <w:jc w:val="center"/>
              <w:textAlignment w:val="baseline"/>
              <w:rPr>
                <w:rFonts w:ascii="Times New Roman" w:hAnsi="Times New Roman" w:eastAsia="黑体" w:cs="黑体"/>
                <w:sz w:val="24"/>
                <w:lang w:eastAsia="en-US" w:bidi="en-US"/>
              </w:rPr>
            </w:pPr>
            <w:r>
              <w:rPr>
                <w:rFonts w:hint="eastAsia" w:ascii="Times New Roman" w:hAnsi="Times New Roman" w:eastAsia="黑体" w:cs="黑体"/>
                <w:spacing w:val="-12"/>
                <w:sz w:val="24"/>
                <w:lang w:bidi="en-US"/>
              </w:rPr>
              <w:t>占比（%）</w:t>
            </w:r>
          </w:p>
        </w:tc>
      </w:tr>
      <w:tr w14:paraId="3122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1255" w:type="dxa"/>
            <w:vAlign w:val="center"/>
          </w:tcPr>
          <w:p w14:paraId="47FD3FF4">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有明确的</w:t>
            </w:r>
          </w:p>
          <w:p w14:paraId="598B4888">
            <w:pPr>
              <w:jc w:val="center"/>
              <w:textAlignment w:val="baseline"/>
              <w:rPr>
                <w:rFonts w:ascii="Times New Roman" w:hAnsi="Times New Roman" w:eastAsia="仿宋"/>
                <w:b/>
                <w:bCs/>
                <w:sz w:val="24"/>
                <w:lang w:eastAsia="en-US" w:bidi="en-US"/>
              </w:rPr>
            </w:pPr>
            <w:r>
              <w:rPr>
                <w:rFonts w:hint="eastAsia" w:ascii="Times New Roman" w:hAnsi="Times New Roman" w:eastAsia="仿宋"/>
                <w:b/>
                <w:bCs/>
                <w:sz w:val="24"/>
                <w:lang w:bidi="en-US"/>
              </w:rPr>
              <w:t>问题</w:t>
            </w:r>
            <w:r>
              <w:rPr>
                <w:rFonts w:ascii="Times New Roman" w:hAnsi="Times New Roman" w:eastAsia="仿宋"/>
                <w:b/>
                <w:bCs/>
                <w:sz w:val="24"/>
                <w:lang w:eastAsia="en-US" w:bidi="en-US"/>
              </w:rPr>
              <w:t>导向</w:t>
            </w:r>
          </w:p>
        </w:tc>
        <w:tc>
          <w:tcPr>
            <w:tcW w:w="7042" w:type="dxa"/>
            <w:vAlign w:val="center"/>
          </w:tcPr>
          <w:p w14:paraId="4F6A81E4">
            <w:pPr>
              <w:jc w:val="left"/>
              <w:textAlignment w:val="baseline"/>
              <w:rPr>
                <w:rFonts w:ascii="Times New Roman" w:hAnsi="Times New Roman" w:eastAsia="仿宋"/>
                <w:sz w:val="24"/>
                <w:lang w:bidi="en-US"/>
              </w:rPr>
            </w:pPr>
            <w:r>
              <w:rPr>
                <w:rFonts w:ascii="Times New Roman" w:hAnsi="Times New Roman" w:eastAsia="仿宋"/>
                <w:sz w:val="24"/>
                <w:lang w:bidi="en-US"/>
              </w:rPr>
              <w:t>立足于</w:t>
            </w:r>
            <w:r>
              <w:rPr>
                <w:rFonts w:hint="eastAsia" w:ascii="Times New Roman" w:hAnsi="Times New Roman" w:eastAsia="仿宋"/>
                <w:sz w:val="24"/>
                <w:lang w:bidi="en-US"/>
              </w:rPr>
              <w:t>实验</w:t>
            </w:r>
            <w:r>
              <w:rPr>
                <w:rFonts w:ascii="Times New Roman" w:hAnsi="Times New Roman" w:eastAsia="仿宋"/>
                <w:sz w:val="24"/>
                <w:lang w:bidi="en-US"/>
              </w:rPr>
              <w:t>教学真实问题，能体</w:t>
            </w:r>
            <w:r>
              <w:rPr>
                <w:rFonts w:hint="eastAsia" w:ascii="Times New Roman" w:hAnsi="Times New Roman" w:eastAsia="仿宋" w:cs="仿宋"/>
                <w:sz w:val="24"/>
                <w:lang w:bidi="en-US"/>
              </w:rPr>
              <w:t>现“以学生发展为中心”</w:t>
            </w:r>
            <w:r>
              <w:rPr>
                <w:rFonts w:ascii="Times New Roman" w:hAnsi="Times New Roman" w:eastAsia="仿宋"/>
                <w:sz w:val="24"/>
                <w:lang w:bidi="en-US"/>
              </w:rPr>
              <w:t>的理念，提出</w:t>
            </w:r>
            <w:r>
              <w:rPr>
                <w:rFonts w:hint="eastAsia" w:ascii="Times New Roman" w:hAnsi="Times New Roman" w:eastAsia="仿宋"/>
                <w:sz w:val="24"/>
                <w:lang w:bidi="en-US"/>
              </w:rPr>
              <w:t>解决问题的</w:t>
            </w:r>
            <w:r>
              <w:rPr>
                <w:rFonts w:ascii="Times New Roman" w:hAnsi="Times New Roman" w:eastAsia="仿宋"/>
                <w:sz w:val="24"/>
                <w:lang w:bidi="en-US"/>
              </w:rPr>
              <w:t>思路与方案。</w:t>
            </w:r>
          </w:p>
        </w:tc>
        <w:tc>
          <w:tcPr>
            <w:tcW w:w="1196" w:type="dxa"/>
            <w:vAlign w:val="center"/>
          </w:tcPr>
          <w:p w14:paraId="4405E4AA">
            <w:pPr>
              <w:jc w:val="center"/>
              <w:textAlignment w:val="baseline"/>
              <w:rPr>
                <w:rFonts w:ascii="Times New Roman" w:hAnsi="Times New Roman" w:eastAsia="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54D6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1255" w:type="dxa"/>
            <w:vAlign w:val="center"/>
          </w:tcPr>
          <w:p w14:paraId="06A386C4">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有明显的</w:t>
            </w:r>
          </w:p>
          <w:p w14:paraId="4A75C40D">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创新特色</w:t>
            </w:r>
          </w:p>
        </w:tc>
        <w:tc>
          <w:tcPr>
            <w:tcW w:w="7042" w:type="dxa"/>
            <w:vAlign w:val="center"/>
          </w:tcPr>
          <w:p w14:paraId="22EEFF11">
            <w:pPr>
              <w:jc w:val="left"/>
              <w:textAlignment w:val="baseline"/>
              <w:rPr>
                <w:rFonts w:ascii="Times New Roman" w:hAnsi="Times New Roman" w:eastAsia="仿宋"/>
                <w:sz w:val="24"/>
                <w:lang w:bidi="en-US"/>
              </w:rPr>
            </w:pPr>
            <w:r>
              <w:rPr>
                <w:rFonts w:hint="eastAsia" w:ascii="Times New Roman" w:hAnsi="Times New Roman" w:eastAsia="仿宋"/>
                <w:sz w:val="24"/>
                <w:lang w:bidi="en-US"/>
              </w:rPr>
              <w:t>把</w:t>
            </w:r>
            <w:r>
              <w:rPr>
                <w:rFonts w:hint="eastAsia" w:ascii="Times New Roman" w:hAnsi="Times New Roman" w:eastAsia="仿宋" w:cs="仿宋"/>
                <w:sz w:val="24"/>
                <w:lang w:bidi="en-US"/>
              </w:rPr>
              <w:t>“四新”</w:t>
            </w:r>
            <w:r>
              <w:rPr>
                <w:rFonts w:hint="eastAsia" w:ascii="Times New Roman" w:hAnsi="Times New Roman" w:eastAsia="仿宋"/>
                <w:sz w:val="24"/>
                <w:lang w:bidi="en-US"/>
              </w:rPr>
              <w:t>建设要求和专业特色贯穿到教学过程中，</w:t>
            </w:r>
            <w:r>
              <w:rPr>
                <w:rFonts w:ascii="Times New Roman" w:hAnsi="Times New Roman" w:eastAsia="仿宋"/>
                <w:sz w:val="24"/>
                <w:lang w:bidi="en-US"/>
              </w:rPr>
              <w:t>对</w:t>
            </w:r>
            <w:r>
              <w:rPr>
                <w:rFonts w:hint="eastAsia" w:ascii="Times New Roman" w:hAnsi="Times New Roman" w:eastAsia="仿宋"/>
                <w:sz w:val="24"/>
                <w:lang w:bidi="en-US"/>
              </w:rPr>
              <w:t>实验</w:t>
            </w:r>
            <w:r>
              <w:rPr>
                <w:rFonts w:ascii="Times New Roman" w:hAnsi="Times New Roman" w:eastAsia="仿宋"/>
                <w:sz w:val="24"/>
                <w:lang w:bidi="en-US"/>
              </w:rPr>
              <w:t>教学目标、内容、方法、活动、评价等教学过程各环节分析全面、透彻，能够凸显</w:t>
            </w:r>
            <w:r>
              <w:rPr>
                <w:rFonts w:hint="eastAsia" w:ascii="Times New Roman" w:hAnsi="Times New Roman" w:eastAsia="仿宋"/>
                <w:sz w:val="24"/>
                <w:lang w:bidi="en-US"/>
              </w:rPr>
              <w:t>实验</w:t>
            </w:r>
            <w:r>
              <w:rPr>
                <w:rFonts w:ascii="Times New Roman" w:hAnsi="Times New Roman" w:eastAsia="仿宋"/>
                <w:sz w:val="24"/>
                <w:lang w:bidi="en-US"/>
              </w:rPr>
              <w:t>教学创新点。</w:t>
            </w:r>
          </w:p>
        </w:tc>
        <w:tc>
          <w:tcPr>
            <w:tcW w:w="1196" w:type="dxa"/>
            <w:vAlign w:val="center"/>
          </w:tcPr>
          <w:p w14:paraId="45BBE892">
            <w:pPr>
              <w:jc w:val="center"/>
              <w:textAlignment w:val="baseline"/>
              <w:rPr>
                <w:rFonts w:ascii="Times New Roman" w:hAnsi="Times New Roman" w:eastAsia="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737E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1255" w:type="dxa"/>
            <w:vAlign w:val="center"/>
          </w:tcPr>
          <w:p w14:paraId="32027A5C">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bidi="en-US"/>
              </w:rPr>
              <w:t>体现</w:t>
            </w:r>
            <w:r>
              <w:rPr>
                <w:rFonts w:ascii="Times New Roman" w:hAnsi="Times New Roman" w:eastAsia="仿宋"/>
                <w:b/>
                <w:bCs/>
                <w:sz w:val="24"/>
                <w:lang w:eastAsia="en-US" w:bidi="en-US"/>
              </w:rPr>
              <w:t>课程</w:t>
            </w:r>
          </w:p>
          <w:p w14:paraId="241CE0E2">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思政特色</w:t>
            </w:r>
          </w:p>
        </w:tc>
        <w:tc>
          <w:tcPr>
            <w:tcW w:w="7042" w:type="dxa"/>
            <w:vAlign w:val="center"/>
          </w:tcPr>
          <w:p w14:paraId="02EC0031">
            <w:pPr>
              <w:jc w:val="left"/>
              <w:textAlignment w:val="baseline"/>
              <w:rPr>
                <w:rFonts w:ascii="Times New Roman" w:hAnsi="Times New Roman" w:eastAsia="仿宋"/>
                <w:sz w:val="24"/>
                <w:lang w:bidi="en-US"/>
              </w:rPr>
            </w:pPr>
            <w:r>
              <w:rPr>
                <w:rFonts w:ascii="Times New Roman" w:hAnsi="Times New Roman" w:eastAsia="仿宋"/>
                <w:sz w:val="24"/>
                <w:lang w:bidi="en-US"/>
              </w:rPr>
              <w:t>概述在课程思政建设方面的特色、亮点和创新点，形成可供借鉴推广的</w:t>
            </w:r>
            <w:r>
              <w:rPr>
                <w:rFonts w:hint="eastAsia" w:ascii="Times New Roman" w:hAnsi="Times New Roman" w:eastAsia="仿宋"/>
                <w:sz w:val="24"/>
                <w:lang w:bidi="en-US"/>
              </w:rPr>
              <w:t>实验教学课程思政</w:t>
            </w:r>
            <w:r>
              <w:rPr>
                <w:rFonts w:ascii="Times New Roman" w:hAnsi="Times New Roman" w:eastAsia="仿宋"/>
                <w:sz w:val="24"/>
                <w:lang w:bidi="en-US"/>
              </w:rPr>
              <w:t>经验做法。</w:t>
            </w:r>
          </w:p>
        </w:tc>
        <w:tc>
          <w:tcPr>
            <w:tcW w:w="1196" w:type="dxa"/>
            <w:vAlign w:val="center"/>
          </w:tcPr>
          <w:p w14:paraId="32D01338">
            <w:pPr>
              <w:jc w:val="center"/>
              <w:textAlignment w:val="baseline"/>
              <w:rPr>
                <w:rFonts w:ascii="Times New Roman" w:hAnsi="Times New Roman" w:eastAsia="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0B43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1255" w:type="dxa"/>
            <w:vAlign w:val="center"/>
          </w:tcPr>
          <w:p w14:paraId="49A1C208">
            <w:pPr>
              <w:jc w:val="center"/>
              <w:textAlignment w:val="baseline"/>
              <w:rPr>
                <w:rFonts w:ascii="Times New Roman" w:hAnsi="Times New Roman" w:eastAsia="仿宋"/>
                <w:b/>
                <w:bCs/>
                <w:sz w:val="24"/>
                <w:lang w:bidi="en-US"/>
              </w:rPr>
            </w:pPr>
            <w:r>
              <w:rPr>
                <w:rFonts w:ascii="Times New Roman" w:hAnsi="Times New Roman" w:eastAsia="仿宋"/>
                <w:b/>
                <w:bCs/>
                <w:sz w:val="24"/>
                <w:lang w:bidi="en-US"/>
              </w:rPr>
              <w:t>关注</w:t>
            </w:r>
            <w:r>
              <w:rPr>
                <w:rFonts w:hint="eastAsia" w:ascii="Times New Roman" w:hAnsi="Times New Roman" w:eastAsia="仿宋"/>
                <w:b/>
                <w:bCs/>
                <w:sz w:val="24"/>
                <w:lang w:bidi="en-US"/>
              </w:rPr>
              <w:t>新</w:t>
            </w:r>
            <w:r>
              <w:rPr>
                <w:rFonts w:ascii="Times New Roman" w:hAnsi="Times New Roman" w:eastAsia="仿宋"/>
                <w:b/>
                <w:bCs/>
                <w:sz w:val="24"/>
                <w:lang w:bidi="en-US"/>
              </w:rPr>
              <w:t>技</w:t>
            </w:r>
          </w:p>
          <w:p w14:paraId="5D9D99ED">
            <w:pPr>
              <w:jc w:val="center"/>
              <w:textAlignment w:val="baseline"/>
              <w:rPr>
                <w:rFonts w:ascii="Times New Roman" w:hAnsi="Times New Roman" w:eastAsia="仿宋"/>
                <w:b/>
                <w:bCs/>
                <w:sz w:val="24"/>
                <w:lang w:bidi="en-US"/>
              </w:rPr>
            </w:pPr>
            <w:r>
              <w:rPr>
                <w:rFonts w:ascii="Times New Roman" w:hAnsi="Times New Roman" w:eastAsia="仿宋"/>
                <w:b/>
                <w:bCs/>
                <w:sz w:val="24"/>
                <w:lang w:bidi="en-US"/>
              </w:rPr>
              <w:t>术应用</w:t>
            </w:r>
          </w:p>
        </w:tc>
        <w:tc>
          <w:tcPr>
            <w:tcW w:w="7042" w:type="dxa"/>
            <w:vAlign w:val="center"/>
          </w:tcPr>
          <w:p w14:paraId="0226FDF5">
            <w:pPr>
              <w:jc w:val="left"/>
              <w:textAlignment w:val="baseline"/>
              <w:rPr>
                <w:rFonts w:ascii="Times New Roman" w:hAnsi="Times New Roman" w:eastAsia="仿宋"/>
                <w:sz w:val="24"/>
                <w:lang w:bidi="en-US"/>
              </w:rPr>
            </w:pPr>
            <w:r>
              <w:rPr>
                <w:rFonts w:ascii="Times New Roman" w:hAnsi="Times New Roman" w:eastAsia="仿宋"/>
                <w:sz w:val="24"/>
                <w:lang w:bidi="en-US"/>
              </w:rPr>
              <w:t>能够把握新时代下</w:t>
            </w:r>
            <w:r>
              <w:rPr>
                <w:rFonts w:hint="eastAsia" w:ascii="Times New Roman" w:hAnsi="Times New Roman" w:eastAsia="仿宋"/>
                <w:sz w:val="24"/>
                <w:lang w:bidi="en-US"/>
              </w:rPr>
              <w:t>实验教学技术发展新趋势和</w:t>
            </w:r>
            <w:r>
              <w:rPr>
                <w:rFonts w:ascii="Times New Roman" w:hAnsi="Times New Roman" w:eastAsia="仿宋"/>
                <w:sz w:val="24"/>
                <w:lang w:bidi="en-US"/>
              </w:rPr>
              <w:t>学生学习特点，充分利用</w:t>
            </w:r>
            <w:r>
              <w:rPr>
                <w:rFonts w:hint="eastAsia" w:ascii="Times New Roman" w:hAnsi="Times New Roman" w:eastAsia="仿宋"/>
                <w:sz w:val="24"/>
                <w:lang w:bidi="en-US"/>
              </w:rPr>
              <w:t>新技术、新方法、新手段</w:t>
            </w:r>
            <w:r>
              <w:rPr>
                <w:rFonts w:ascii="Times New Roman" w:hAnsi="Times New Roman" w:eastAsia="仿宋"/>
                <w:sz w:val="24"/>
                <w:lang w:bidi="en-US"/>
              </w:rPr>
              <w:t>开展</w:t>
            </w:r>
            <w:r>
              <w:rPr>
                <w:rFonts w:hint="eastAsia" w:ascii="Times New Roman" w:hAnsi="Times New Roman" w:eastAsia="仿宋"/>
                <w:sz w:val="24"/>
                <w:lang w:bidi="en-US"/>
              </w:rPr>
              <w:t>实验</w:t>
            </w:r>
            <w:r>
              <w:rPr>
                <w:rFonts w:ascii="Times New Roman" w:hAnsi="Times New Roman" w:eastAsia="仿宋"/>
                <w:sz w:val="24"/>
                <w:lang w:bidi="en-US"/>
              </w:rPr>
              <w:t>教学活动和学习评价。</w:t>
            </w:r>
          </w:p>
        </w:tc>
        <w:tc>
          <w:tcPr>
            <w:tcW w:w="1196" w:type="dxa"/>
            <w:vAlign w:val="center"/>
          </w:tcPr>
          <w:p w14:paraId="2CE93FDA">
            <w:pPr>
              <w:jc w:val="center"/>
              <w:textAlignment w:val="baseline"/>
              <w:rPr>
                <w:rFonts w:ascii="Times New Roman" w:hAnsi="Times New Roman" w:eastAsia="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r w14:paraId="00FC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1255" w:type="dxa"/>
            <w:vAlign w:val="center"/>
          </w:tcPr>
          <w:p w14:paraId="2F5D9F19">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注重创新</w:t>
            </w:r>
          </w:p>
          <w:p w14:paraId="35AD582D">
            <w:pPr>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成果辐射</w:t>
            </w:r>
          </w:p>
        </w:tc>
        <w:tc>
          <w:tcPr>
            <w:tcW w:w="7042" w:type="dxa"/>
            <w:vAlign w:val="center"/>
          </w:tcPr>
          <w:p w14:paraId="561C84DF">
            <w:pPr>
              <w:jc w:val="left"/>
              <w:textAlignment w:val="baseline"/>
              <w:rPr>
                <w:rFonts w:ascii="Times New Roman" w:hAnsi="Times New Roman" w:eastAsia="仿宋"/>
                <w:sz w:val="24"/>
                <w:lang w:bidi="en-US"/>
              </w:rPr>
            </w:pPr>
            <w:r>
              <w:rPr>
                <w:rFonts w:ascii="Times New Roman" w:hAnsi="Times New Roman" w:eastAsia="仿宋"/>
                <w:sz w:val="24"/>
                <w:lang w:bidi="en-US"/>
              </w:rPr>
              <w:t>能够对创新实践成效开展基于证据的有效分析与总结，形成具有较强辐射推广价值的</w:t>
            </w:r>
            <w:r>
              <w:rPr>
                <w:rFonts w:hint="eastAsia" w:ascii="Times New Roman" w:hAnsi="Times New Roman" w:eastAsia="仿宋"/>
                <w:sz w:val="24"/>
                <w:lang w:bidi="en-US"/>
              </w:rPr>
              <w:t>实验</w:t>
            </w:r>
            <w:r>
              <w:rPr>
                <w:rFonts w:ascii="Times New Roman" w:hAnsi="Times New Roman" w:eastAsia="仿宋"/>
                <w:sz w:val="24"/>
                <w:lang w:bidi="en-US"/>
              </w:rPr>
              <w:t>教学新模式。</w:t>
            </w:r>
          </w:p>
        </w:tc>
        <w:tc>
          <w:tcPr>
            <w:tcW w:w="1196" w:type="dxa"/>
            <w:vAlign w:val="center"/>
          </w:tcPr>
          <w:p w14:paraId="1F2246A4">
            <w:pPr>
              <w:jc w:val="center"/>
              <w:textAlignment w:val="baseline"/>
              <w:rPr>
                <w:rFonts w:ascii="Times New Roman" w:hAnsi="Times New Roman" w:eastAsia="仿宋"/>
                <w:sz w:val="24"/>
                <w:lang w:bidi="en-US"/>
              </w:rPr>
            </w:pPr>
            <w:r>
              <w:rPr>
                <w:rFonts w:hint="eastAsia" w:ascii="Times New Roman" w:hAnsi="Times New Roman" w:eastAsia="仿宋" w:cs="仿宋"/>
                <w:sz w:val="24"/>
                <w:lang w:bidi="en-US"/>
              </w:rPr>
              <w:t>2</w:t>
            </w:r>
            <w:r>
              <w:rPr>
                <w:rFonts w:ascii="Times New Roman" w:hAnsi="Times New Roman" w:eastAsia="仿宋" w:cs="仿宋"/>
                <w:sz w:val="24"/>
                <w:lang w:bidi="en-US"/>
              </w:rPr>
              <w:t>0%</w:t>
            </w:r>
          </w:p>
        </w:tc>
      </w:tr>
    </w:tbl>
    <w:p w14:paraId="7AEE3DEB">
      <w:pPr>
        <w:widowControl/>
        <w:spacing w:before="156" w:beforeLines="50" w:after="156" w:afterLines="50" w:line="560" w:lineRule="exact"/>
        <w:jc w:val="left"/>
        <w:textAlignment w:val="baseline"/>
        <w:rPr>
          <w:rFonts w:ascii="Times New Roman" w:hAnsi="Times New Roman" w:eastAsia="方正小标宋简体" w:cs="黑体"/>
          <w:bCs/>
          <w:kern w:val="0"/>
          <w:sz w:val="32"/>
          <w:szCs w:val="32"/>
          <w:lang w:bidi="en-US"/>
        </w:rPr>
      </w:pPr>
      <w:r>
        <w:rPr>
          <w:rFonts w:hint="eastAsia" w:ascii="Times New Roman" w:hAnsi="Times New Roman" w:eastAsia="方正小标宋简体" w:cs="黑体"/>
          <w:bCs/>
          <w:kern w:val="0"/>
          <w:sz w:val="32"/>
          <w:szCs w:val="32"/>
          <w:lang w:bidi="en-US"/>
        </w:rPr>
        <w:t>三、实验教学设计创新汇报评分表（现场评审阶段，满分60分）</w:t>
      </w:r>
    </w:p>
    <w:tbl>
      <w:tblPr>
        <w:tblStyle w:val="11"/>
        <w:tblW w:w="5354"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0"/>
        <w:gridCol w:w="6905"/>
        <w:gridCol w:w="1285"/>
      </w:tblGrid>
      <w:tr w14:paraId="12E3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tblHeader/>
        </w:trPr>
        <w:tc>
          <w:tcPr>
            <w:tcW w:w="1509" w:type="dxa"/>
            <w:vAlign w:val="center"/>
          </w:tcPr>
          <w:p w14:paraId="20CA4D2C">
            <w:pPr>
              <w:adjustRightInd w:val="0"/>
              <w:snapToGrid w:val="0"/>
              <w:jc w:val="center"/>
              <w:textAlignment w:val="baseline"/>
              <w:rPr>
                <w:rFonts w:ascii="Times New Roman" w:hAnsi="Times New Roman" w:eastAsia="黑体" w:cs="黑体"/>
                <w:b/>
                <w:bCs/>
                <w:sz w:val="24"/>
                <w:lang w:eastAsia="en-US" w:bidi="en-US"/>
              </w:rPr>
            </w:pPr>
            <w:r>
              <w:rPr>
                <w:rFonts w:hint="eastAsia" w:ascii="Times New Roman" w:hAnsi="Times New Roman" w:eastAsia="黑体" w:cs="黑体"/>
                <w:b/>
                <w:bCs/>
                <w:sz w:val="24"/>
                <w:lang w:eastAsia="en-US" w:bidi="en-US"/>
              </w:rPr>
              <w:t>评价维度</w:t>
            </w:r>
          </w:p>
        </w:tc>
        <w:tc>
          <w:tcPr>
            <w:tcW w:w="6855" w:type="dxa"/>
            <w:vAlign w:val="center"/>
          </w:tcPr>
          <w:p w14:paraId="0BFF461D">
            <w:pPr>
              <w:adjustRightInd w:val="0"/>
              <w:snapToGrid w:val="0"/>
              <w:jc w:val="center"/>
              <w:textAlignment w:val="baseline"/>
              <w:rPr>
                <w:rFonts w:ascii="Times New Roman" w:hAnsi="Times New Roman" w:eastAsia="黑体" w:cs="黑体"/>
                <w:b/>
                <w:bCs/>
                <w:sz w:val="24"/>
                <w:lang w:eastAsia="en-US" w:bidi="en-US"/>
              </w:rPr>
            </w:pPr>
            <w:r>
              <w:rPr>
                <w:rFonts w:hint="eastAsia" w:ascii="Times New Roman" w:hAnsi="Times New Roman" w:eastAsia="黑体" w:cs="黑体"/>
                <w:b/>
                <w:bCs/>
                <w:sz w:val="24"/>
                <w:lang w:eastAsia="en-US" w:bidi="en-US"/>
              </w:rPr>
              <w:t>评价要点</w:t>
            </w:r>
          </w:p>
        </w:tc>
        <w:tc>
          <w:tcPr>
            <w:tcW w:w="1276" w:type="dxa"/>
            <w:vAlign w:val="center"/>
          </w:tcPr>
          <w:p w14:paraId="5B3171B1">
            <w:pPr>
              <w:adjustRightInd w:val="0"/>
              <w:snapToGrid w:val="0"/>
              <w:jc w:val="center"/>
              <w:textAlignment w:val="baseline"/>
              <w:rPr>
                <w:rFonts w:ascii="Times New Roman" w:hAnsi="Times New Roman" w:eastAsia="黑体" w:cs="黑体"/>
                <w:b/>
                <w:bCs/>
                <w:sz w:val="24"/>
                <w:lang w:eastAsia="en-US" w:bidi="en-US"/>
              </w:rPr>
            </w:pPr>
            <w:r>
              <w:rPr>
                <w:rFonts w:hint="eastAsia" w:ascii="Times New Roman" w:hAnsi="Times New Roman" w:eastAsia="黑体" w:cs="黑体"/>
                <w:spacing w:val="-12"/>
                <w:sz w:val="24"/>
                <w:lang w:bidi="en-US"/>
              </w:rPr>
              <w:t>占比（%）</w:t>
            </w:r>
          </w:p>
        </w:tc>
      </w:tr>
      <w:tr w14:paraId="305A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3D76A65E">
            <w:pPr>
              <w:adjustRightInd w:val="0"/>
              <w:snapToGrid w:val="0"/>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理念与目标</w:t>
            </w:r>
          </w:p>
        </w:tc>
        <w:tc>
          <w:tcPr>
            <w:tcW w:w="6855" w:type="dxa"/>
            <w:vAlign w:val="center"/>
          </w:tcPr>
          <w:p w14:paraId="0BD92F28">
            <w:pPr>
              <w:adjustRightInd w:val="0"/>
              <w:snapToGrid w:val="0"/>
              <w:jc w:val="left"/>
              <w:textAlignment w:val="baseline"/>
              <w:rPr>
                <w:rFonts w:ascii="Times New Roman" w:hAnsi="Times New Roman" w:eastAsia="仿宋"/>
                <w:sz w:val="24"/>
                <w:lang w:bidi="en-US"/>
              </w:rPr>
            </w:pPr>
            <w:r>
              <w:rPr>
                <w:rFonts w:hint="eastAsia" w:ascii="仿宋" w:hAnsi="仿宋" w:eastAsia="仿宋" w:cs="Calibri"/>
                <w:sz w:val="24"/>
                <w:lang w:bidi="en-US"/>
              </w:rPr>
              <w:t>①</w:t>
            </w:r>
            <w:r>
              <w:rPr>
                <w:rFonts w:hint="eastAsia" w:ascii="Times New Roman" w:hAnsi="Times New Roman" w:eastAsia="仿宋"/>
                <w:sz w:val="24"/>
                <w:lang w:bidi="en-US"/>
              </w:rPr>
              <w:t>贯彻“以学生为中心”的教育理念，体现立德树人和实验育人思想，符合专业特色与课程要求；以“四新”建设为引领，推动实验教学改革、提高学生实验技能和实践创新能力。</w:t>
            </w:r>
          </w:p>
          <w:p w14:paraId="25F2BE31">
            <w:pPr>
              <w:adjustRightInd w:val="0"/>
              <w:snapToGrid w:val="0"/>
              <w:jc w:val="left"/>
              <w:textAlignment w:val="baseline"/>
              <w:rPr>
                <w:rFonts w:ascii="Times New Roman" w:hAnsi="Times New Roman" w:eastAsia="仿宋"/>
                <w:sz w:val="24"/>
                <w:lang w:bidi="en-US"/>
              </w:rPr>
            </w:pPr>
            <w:r>
              <w:rPr>
                <w:rFonts w:hint="eastAsia" w:ascii="仿宋" w:hAnsi="仿宋" w:eastAsia="仿宋" w:cs="Calibri"/>
                <w:sz w:val="24"/>
                <w:lang w:bidi="en-US"/>
              </w:rPr>
              <w:t>②</w:t>
            </w:r>
            <w:r>
              <w:rPr>
                <w:rFonts w:hint="eastAsia" w:ascii="Times New Roman" w:hAnsi="Times New Roman" w:eastAsia="仿宋"/>
                <w:sz w:val="24"/>
                <w:lang w:bidi="en-US"/>
              </w:rPr>
              <w:t>实验</w:t>
            </w:r>
            <w:r>
              <w:rPr>
                <w:rFonts w:ascii="Times New Roman" w:hAnsi="Times New Roman" w:eastAsia="仿宋"/>
                <w:sz w:val="24"/>
                <w:lang w:bidi="en-US"/>
              </w:rPr>
              <w:t>教学目标清楚、具体，易于理解，便于实施，行为动词使用正确，阐述规范。</w:t>
            </w:r>
          </w:p>
        </w:tc>
        <w:tc>
          <w:tcPr>
            <w:tcW w:w="1276" w:type="dxa"/>
            <w:vAlign w:val="center"/>
          </w:tcPr>
          <w:p w14:paraId="6C771B2A">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1355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0A5A2257">
            <w:pPr>
              <w:adjustRightInd w:val="0"/>
              <w:snapToGrid w:val="0"/>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内容分析</w:t>
            </w:r>
          </w:p>
        </w:tc>
        <w:tc>
          <w:tcPr>
            <w:tcW w:w="6855" w:type="dxa"/>
            <w:vAlign w:val="center"/>
          </w:tcPr>
          <w:p w14:paraId="3EE4247E">
            <w:pPr>
              <w:adjustRightInd w:val="0"/>
              <w:snapToGrid w:val="0"/>
              <w:jc w:val="left"/>
              <w:textAlignment w:val="baseline"/>
              <w:rPr>
                <w:rFonts w:ascii="Times New Roman" w:hAnsi="Times New Roman" w:eastAsia="仿宋"/>
                <w:sz w:val="24"/>
                <w:lang w:bidi="en-US"/>
              </w:rPr>
            </w:pPr>
            <w:r>
              <w:rPr>
                <w:rFonts w:hint="eastAsia" w:ascii="仿宋" w:hAnsi="仿宋" w:eastAsia="仿宋" w:cs="Calibri"/>
                <w:sz w:val="24"/>
                <w:lang w:bidi="en-US"/>
              </w:rPr>
              <w:t>①</w:t>
            </w:r>
            <w:r>
              <w:rPr>
                <w:rFonts w:hint="eastAsia" w:ascii="Times New Roman" w:hAnsi="Times New Roman" w:eastAsia="仿宋"/>
                <w:sz w:val="24"/>
                <w:lang w:bidi="en-US"/>
              </w:rPr>
              <w:t>实验</w:t>
            </w:r>
            <w:r>
              <w:rPr>
                <w:rFonts w:ascii="Times New Roman" w:hAnsi="Times New Roman" w:eastAsia="仿宋"/>
                <w:sz w:val="24"/>
                <w:lang w:bidi="en-US"/>
              </w:rPr>
              <w:t>教学内容</w:t>
            </w:r>
            <w:r>
              <w:rPr>
                <w:rFonts w:hint="eastAsia" w:ascii="Times New Roman" w:hAnsi="Times New Roman" w:eastAsia="仿宋"/>
                <w:sz w:val="24"/>
                <w:lang w:bidi="en-US"/>
              </w:rPr>
              <w:t>与理论知识结合，前后知识点关系、地位、作用描述准确，体现实验价值，</w:t>
            </w:r>
            <w:r>
              <w:rPr>
                <w:rFonts w:ascii="Times New Roman" w:hAnsi="Times New Roman" w:eastAsia="仿宋"/>
                <w:sz w:val="24"/>
                <w:lang w:bidi="en-US"/>
              </w:rPr>
              <w:t>重点、难点分析清楚。</w:t>
            </w:r>
          </w:p>
          <w:p w14:paraId="5158DB27">
            <w:pPr>
              <w:adjustRightInd w:val="0"/>
              <w:snapToGrid w:val="0"/>
              <w:jc w:val="left"/>
              <w:textAlignment w:val="baseline"/>
              <w:rPr>
                <w:rFonts w:ascii="Times New Roman" w:hAnsi="Times New Roman" w:eastAsia="仿宋"/>
                <w:sz w:val="24"/>
                <w:lang w:bidi="en-US"/>
              </w:rPr>
            </w:pPr>
            <w:r>
              <w:rPr>
                <w:rFonts w:hint="eastAsia" w:ascii="仿宋" w:hAnsi="仿宋" w:eastAsia="仿宋" w:cs="Calibri"/>
                <w:sz w:val="24"/>
                <w:lang w:bidi="en-US"/>
              </w:rPr>
              <w:t>②</w:t>
            </w:r>
            <w:r>
              <w:rPr>
                <w:rFonts w:ascii="Times New Roman" w:hAnsi="Times New Roman" w:eastAsia="仿宋"/>
                <w:sz w:val="24"/>
                <w:lang w:bidi="en-US"/>
              </w:rPr>
              <w:t>能够将</w:t>
            </w:r>
            <w:r>
              <w:rPr>
                <w:rFonts w:hint="eastAsia" w:ascii="Times New Roman" w:hAnsi="Times New Roman" w:eastAsia="仿宋"/>
                <w:sz w:val="24"/>
                <w:lang w:bidi="en-US"/>
              </w:rPr>
              <w:t>实验</w:t>
            </w:r>
            <w:r>
              <w:rPr>
                <w:rFonts w:ascii="Times New Roman" w:hAnsi="Times New Roman" w:eastAsia="仿宋"/>
                <w:sz w:val="24"/>
                <w:lang w:bidi="en-US"/>
              </w:rPr>
              <w:t>教学内容与学科研究新进展、实践发展新经验、社会需求新变化相联系。</w:t>
            </w:r>
          </w:p>
        </w:tc>
        <w:tc>
          <w:tcPr>
            <w:tcW w:w="1276" w:type="dxa"/>
            <w:vAlign w:val="center"/>
          </w:tcPr>
          <w:p w14:paraId="58DC37CA">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093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456B30E4">
            <w:pPr>
              <w:adjustRightInd w:val="0"/>
              <w:snapToGrid w:val="0"/>
              <w:jc w:val="center"/>
              <w:textAlignment w:val="baseline"/>
              <w:rPr>
                <w:rFonts w:ascii="Times New Roman" w:hAnsi="Times New Roman" w:eastAsia="仿宋"/>
                <w:b/>
                <w:bCs/>
                <w:sz w:val="24"/>
                <w:lang w:eastAsia="en-US" w:bidi="en-US"/>
              </w:rPr>
            </w:pPr>
            <w:r>
              <w:rPr>
                <w:rFonts w:hint="eastAsia" w:ascii="Times New Roman" w:hAnsi="Times New Roman" w:eastAsia="仿宋"/>
                <w:b/>
                <w:bCs/>
                <w:sz w:val="24"/>
                <w:lang w:bidi="en-US"/>
              </w:rPr>
              <w:t>学情分析</w:t>
            </w:r>
          </w:p>
        </w:tc>
        <w:tc>
          <w:tcPr>
            <w:tcW w:w="6855" w:type="dxa"/>
            <w:vAlign w:val="center"/>
          </w:tcPr>
          <w:p w14:paraId="3C3F87B3">
            <w:pPr>
              <w:adjustRightInd w:val="0"/>
              <w:snapToGrid w:val="0"/>
              <w:jc w:val="left"/>
              <w:textAlignment w:val="baseline"/>
              <w:rPr>
                <w:rFonts w:ascii="Times New Roman" w:hAnsi="Times New Roman" w:eastAsia="仿宋"/>
                <w:sz w:val="24"/>
                <w:lang w:bidi="en-US"/>
              </w:rPr>
            </w:pPr>
            <w:r>
              <w:rPr>
                <w:rFonts w:hint="eastAsia" w:ascii="仿宋" w:hAnsi="仿宋" w:eastAsia="仿宋" w:cs="Calibri"/>
                <w:sz w:val="24"/>
                <w:lang w:bidi="en-US"/>
              </w:rPr>
              <w:t>①</w:t>
            </w:r>
            <w:r>
              <w:rPr>
                <w:rFonts w:ascii="Times New Roman" w:hAnsi="Times New Roman" w:eastAsia="仿宋"/>
                <w:sz w:val="24"/>
                <w:lang w:bidi="en-US"/>
              </w:rPr>
              <w:t>学生认知特点和起点水平表述恰当</w:t>
            </w:r>
            <w:r>
              <w:rPr>
                <w:rFonts w:hint="eastAsia" w:ascii="Times New Roman" w:hAnsi="Times New Roman" w:eastAsia="仿宋"/>
                <w:sz w:val="24"/>
                <w:lang w:bidi="en-US"/>
              </w:rPr>
              <w:t>。</w:t>
            </w:r>
          </w:p>
          <w:p w14:paraId="6C45B4F1">
            <w:pPr>
              <w:adjustRightInd w:val="0"/>
              <w:snapToGrid w:val="0"/>
              <w:jc w:val="left"/>
              <w:textAlignment w:val="baseline"/>
              <w:rPr>
                <w:rFonts w:ascii="Times New Roman" w:hAnsi="Times New Roman" w:eastAsia="仿宋" w:cs="仿宋"/>
                <w:sz w:val="24"/>
                <w:lang w:bidi="en-US"/>
              </w:rPr>
            </w:pPr>
            <w:r>
              <w:rPr>
                <w:rFonts w:hint="eastAsia" w:ascii="仿宋" w:hAnsi="仿宋" w:eastAsia="仿宋" w:cs="Calibri"/>
                <w:sz w:val="24"/>
                <w:lang w:bidi="en-US"/>
              </w:rPr>
              <w:t>②</w:t>
            </w:r>
            <w:r>
              <w:rPr>
                <w:rFonts w:hint="eastAsia" w:ascii="Times New Roman" w:hAnsi="Times New Roman" w:eastAsia="仿宋"/>
                <w:sz w:val="24"/>
                <w:lang w:bidi="en-US"/>
              </w:rPr>
              <w:t>实验环境认知、实验安全操作、实验</w:t>
            </w:r>
            <w:r>
              <w:rPr>
                <w:rFonts w:ascii="Times New Roman" w:hAnsi="Times New Roman" w:eastAsia="仿宋"/>
                <w:sz w:val="24"/>
                <w:lang w:bidi="en-US"/>
              </w:rPr>
              <w:t>习惯和能力分析合理。</w:t>
            </w:r>
          </w:p>
        </w:tc>
        <w:tc>
          <w:tcPr>
            <w:tcW w:w="1276" w:type="dxa"/>
            <w:vAlign w:val="center"/>
          </w:tcPr>
          <w:p w14:paraId="493B765D">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18D3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5E8BEAE6">
            <w:pPr>
              <w:adjustRightInd w:val="0"/>
              <w:snapToGrid w:val="0"/>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课程思政</w:t>
            </w:r>
          </w:p>
        </w:tc>
        <w:tc>
          <w:tcPr>
            <w:tcW w:w="6855" w:type="dxa"/>
            <w:vAlign w:val="center"/>
          </w:tcPr>
          <w:p w14:paraId="38BF5771">
            <w:pPr>
              <w:adjustRightInd w:val="0"/>
              <w:snapToGrid w:val="0"/>
              <w:jc w:val="left"/>
              <w:textAlignment w:val="baseline"/>
              <w:rPr>
                <w:rFonts w:ascii="Times New Roman" w:hAnsi="Times New Roman" w:eastAsia="仿宋"/>
                <w:sz w:val="24"/>
                <w:lang w:bidi="en-US"/>
              </w:rPr>
            </w:pPr>
            <w:r>
              <w:rPr>
                <w:rFonts w:hint="eastAsia" w:ascii="Times New Roman" w:hAnsi="Times New Roman" w:eastAsia="仿宋" w:cs="仿宋"/>
                <w:sz w:val="24"/>
                <w:lang w:bidi="en-US"/>
              </w:rPr>
              <w:t>结合所授实验课程特点、思维方法和价值理念，深挖课程思政元素，有机融入实验教学</w:t>
            </w:r>
            <w:r>
              <w:rPr>
                <w:rFonts w:ascii="Times New Roman" w:hAnsi="Times New Roman" w:eastAsia="仿宋"/>
                <w:sz w:val="24"/>
                <w:lang w:bidi="en-US"/>
              </w:rPr>
              <w:t>，引用典型教学案例举例说明，具有示范作用和推广价值。</w:t>
            </w:r>
          </w:p>
        </w:tc>
        <w:tc>
          <w:tcPr>
            <w:tcW w:w="1276" w:type="dxa"/>
            <w:vAlign w:val="center"/>
          </w:tcPr>
          <w:p w14:paraId="1F8A5462">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2D3C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1568AF86">
            <w:pPr>
              <w:adjustRightInd w:val="0"/>
              <w:snapToGrid w:val="0"/>
              <w:jc w:val="center"/>
              <w:textAlignment w:val="baseline"/>
              <w:rPr>
                <w:rFonts w:ascii="Times New Roman" w:hAnsi="Times New Roman" w:eastAsia="仿宋"/>
                <w:b/>
                <w:bCs/>
                <w:sz w:val="24"/>
                <w:lang w:eastAsia="en-US" w:bidi="en-US"/>
              </w:rPr>
            </w:pPr>
            <w:r>
              <w:rPr>
                <w:rFonts w:ascii="Times New Roman" w:hAnsi="Times New Roman" w:eastAsia="仿宋"/>
                <w:b/>
                <w:bCs/>
                <w:sz w:val="24"/>
                <w:lang w:eastAsia="en-US" w:bidi="en-US"/>
              </w:rPr>
              <w:t>过程与方法</w:t>
            </w:r>
          </w:p>
        </w:tc>
        <w:tc>
          <w:tcPr>
            <w:tcW w:w="6855" w:type="dxa"/>
            <w:vAlign w:val="center"/>
          </w:tcPr>
          <w:p w14:paraId="6C227514">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①</w:t>
            </w:r>
            <w:r>
              <w:rPr>
                <w:rFonts w:hint="eastAsia" w:ascii="Times New Roman" w:hAnsi="Times New Roman" w:eastAsia="仿宋"/>
                <w:sz w:val="24"/>
                <w:lang w:bidi="en-US"/>
              </w:rPr>
              <w:t>实验</w:t>
            </w:r>
            <w:r>
              <w:rPr>
                <w:rFonts w:ascii="Times New Roman" w:hAnsi="Times New Roman" w:eastAsia="仿宋"/>
                <w:sz w:val="24"/>
                <w:lang w:bidi="en-US"/>
              </w:rPr>
              <w:t>教学活动丰富多样，能体现各等级水平的</w:t>
            </w:r>
            <w:r>
              <w:rPr>
                <w:rFonts w:hint="eastAsia" w:ascii="Times New Roman" w:hAnsi="Times New Roman" w:eastAsia="仿宋"/>
                <w:sz w:val="24"/>
                <w:lang w:bidi="en-US"/>
              </w:rPr>
              <w:t>专业</w:t>
            </w:r>
            <w:r>
              <w:rPr>
                <w:rFonts w:ascii="Times New Roman" w:hAnsi="Times New Roman" w:eastAsia="仿宋"/>
                <w:sz w:val="24"/>
                <w:lang w:bidi="en-US"/>
              </w:rPr>
              <w:t>知识、</w:t>
            </w:r>
            <w:r>
              <w:rPr>
                <w:rFonts w:hint="eastAsia" w:ascii="Times New Roman" w:hAnsi="Times New Roman" w:eastAsia="仿宋"/>
                <w:sz w:val="24"/>
                <w:lang w:bidi="en-US"/>
              </w:rPr>
              <w:t>实验</w:t>
            </w:r>
            <w:r>
              <w:rPr>
                <w:rFonts w:ascii="Times New Roman" w:hAnsi="Times New Roman" w:eastAsia="仿宋"/>
                <w:sz w:val="24"/>
                <w:lang w:bidi="en-US"/>
              </w:rPr>
              <w:t>技能和情感价值目标。</w:t>
            </w:r>
          </w:p>
          <w:p w14:paraId="00F27276">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②</w:t>
            </w:r>
            <w:r>
              <w:rPr>
                <w:rFonts w:ascii="Times New Roman" w:hAnsi="Times New Roman" w:eastAsia="仿宋"/>
                <w:sz w:val="24"/>
                <w:lang w:bidi="en-US"/>
              </w:rPr>
              <w:t>能创造性地使用</w:t>
            </w:r>
            <w:r>
              <w:rPr>
                <w:rFonts w:hint="eastAsia" w:ascii="Times New Roman" w:hAnsi="Times New Roman" w:eastAsia="仿宋"/>
                <w:sz w:val="24"/>
                <w:lang w:bidi="en-US"/>
              </w:rPr>
              <w:t>实验资源</w:t>
            </w:r>
            <w:r>
              <w:rPr>
                <w:rFonts w:ascii="Times New Roman" w:hAnsi="Times New Roman" w:eastAsia="仿宋"/>
                <w:sz w:val="24"/>
                <w:lang w:bidi="en-US"/>
              </w:rPr>
              <w:t>，内容充实</w:t>
            </w:r>
            <w:r>
              <w:rPr>
                <w:rFonts w:hint="eastAsia" w:ascii="Times New Roman" w:hAnsi="Times New Roman" w:eastAsia="仿宋"/>
                <w:sz w:val="24"/>
                <w:lang w:bidi="en-US"/>
              </w:rPr>
              <w:t>精炼</w:t>
            </w:r>
            <w:r>
              <w:rPr>
                <w:rFonts w:ascii="Times New Roman" w:hAnsi="Times New Roman" w:eastAsia="仿宋"/>
                <w:sz w:val="24"/>
                <w:lang w:bidi="en-US"/>
              </w:rPr>
              <w:t>，适合学生水平；</w:t>
            </w:r>
            <w:r>
              <w:rPr>
                <w:rFonts w:hint="eastAsia" w:ascii="Times New Roman" w:hAnsi="Times New Roman" w:eastAsia="仿宋"/>
                <w:sz w:val="24"/>
                <w:lang w:bidi="en-US"/>
              </w:rPr>
              <w:t>实验过程清晰</w:t>
            </w:r>
            <w:r>
              <w:rPr>
                <w:rFonts w:ascii="Times New Roman" w:hAnsi="Times New Roman" w:eastAsia="仿宋"/>
                <w:sz w:val="24"/>
                <w:lang w:bidi="en-US"/>
              </w:rPr>
              <w:t>，便于操作；</w:t>
            </w:r>
            <w:r>
              <w:rPr>
                <w:rFonts w:hint="eastAsia" w:ascii="Times New Roman" w:hAnsi="Times New Roman" w:eastAsia="仿宋"/>
                <w:sz w:val="24"/>
                <w:lang w:bidi="en-US"/>
              </w:rPr>
              <w:t>实验与</w:t>
            </w:r>
            <w:r>
              <w:rPr>
                <w:rFonts w:ascii="Times New Roman" w:hAnsi="Times New Roman" w:eastAsia="仿宋"/>
                <w:sz w:val="24"/>
                <w:lang w:bidi="en-US"/>
              </w:rPr>
              <w:t>理论</w:t>
            </w:r>
            <w:r>
              <w:rPr>
                <w:rFonts w:hint="eastAsia" w:ascii="Times New Roman" w:hAnsi="Times New Roman" w:eastAsia="仿宋"/>
                <w:sz w:val="24"/>
                <w:lang w:bidi="en-US"/>
              </w:rPr>
              <w:t>结合</w:t>
            </w:r>
            <w:r>
              <w:rPr>
                <w:rFonts w:ascii="Times New Roman" w:hAnsi="Times New Roman" w:eastAsia="仿宋"/>
                <w:sz w:val="24"/>
                <w:lang w:bidi="en-US"/>
              </w:rPr>
              <w:t>，启发学生思考及问题解决</w:t>
            </w:r>
            <w:r>
              <w:rPr>
                <w:rFonts w:hint="eastAsia" w:ascii="Times New Roman" w:hAnsi="Times New Roman" w:eastAsia="仿宋"/>
                <w:sz w:val="24"/>
                <w:lang w:bidi="en-US"/>
              </w:rPr>
              <w:t>；引导学生掌握故障定位与排除方法。</w:t>
            </w:r>
          </w:p>
          <w:p w14:paraId="701DC572">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③</w:t>
            </w:r>
            <w:r>
              <w:rPr>
                <w:rFonts w:ascii="Times New Roman" w:hAnsi="Times New Roman" w:eastAsia="仿宋"/>
                <w:sz w:val="24"/>
                <w:lang w:bidi="en-US"/>
              </w:rPr>
              <w:t>能根据</w:t>
            </w:r>
            <w:r>
              <w:rPr>
                <w:rFonts w:hint="eastAsia" w:ascii="Times New Roman" w:hAnsi="Times New Roman" w:eastAsia="仿宋"/>
                <w:sz w:val="24"/>
                <w:lang w:bidi="en-US"/>
              </w:rPr>
              <w:t>实验</w:t>
            </w:r>
            <w:r>
              <w:rPr>
                <w:rFonts w:ascii="Times New Roman" w:hAnsi="Times New Roman" w:eastAsia="仿宋"/>
                <w:sz w:val="24"/>
                <w:lang w:bidi="en-US"/>
              </w:rPr>
              <w:t>特点，用创新的教学策略、方法、技术解决</w:t>
            </w:r>
            <w:r>
              <w:rPr>
                <w:rFonts w:hint="eastAsia" w:ascii="Times New Roman" w:hAnsi="Times New Roman" w:eastAsia="仿宋"/>
                <w:sz w:val="24"/>
                <w:lang w:bidi="en-US"/>
              </w:rPr>
              <w:t>实验</w:t>
            </w:r>
            <w:r>
              <w:rPr>
                <w:rFonts w:ascii="Times New Roman" w:hAnsi="Times New Roman" w:eastAsia="仿宋"/>
                <w:sz w:val="24"/>
                <w:lang w:bidi="en-US"/>
              </w:rPr>
              <w:t>中存在的各种问题和困难。</w:t>
            </w:r>
          </w:p>
          <w:p w14:paraId="412CA98A">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④</w:t>
            </w:r>
            <w:r>
              <w:rPr>
                <w:rFonts w:ascii="Times New Roman" w:hAnsi="Times New Roman" w:eastAsia="仿宋"/>
                <w:sz w:val="24"/>
                <w:lang w:bidi="en-US"/>
              </w:rPr>
              <w:t>合理选择与应用</w:t>
            </w:r>
            <w:r>
              <w:rPr>
                <w:rFonts w:hint="eastAsia" w:ascii="Times New Roman" w:hAnsi="Times New Roman" w:eastAsia="仿宋"/>
                <w:sz w:val="24"/>
                <w:lang w:bidi="en-US"/>
              </w:rPr>
              <w:t>新技术</w:t>
            </w:r>
            <w:r>
              <w:rPr>
                <w:rFonts w:ascii="Times New Roman" w:hAnsi="Times New Roman" w:eastAsia="仿宋"/>
                <w:sz w:val="24"/>
                <w:lang w:bidi="en-US"/>
              </w:rPr>
              <w:t>，创设</w:t>
            </w:r>
            <w:r>
              <w:rPr>
                <w:rFonts w:hint="eastAsia" w:ascii="Times New Roman" w:hAnsi="Times New Roman" w:eastAsia="仿宋"/>
                <w:sz w:val="24"/>
                <w:lang w:bidi="en-US"/>
              </w:rPr>
              <w:t>实验教学</w:t>
            </w:r>
            <w:r>
              <w:rPr>
                <w:rFonts w:ascii="Times New Roman" w:hAnsi="Times New Roman" w:eastAsia="仿宋"/>
                <w:sz w:val="24"/>
                <w:lang w:bidi="en-US"/>
              </w:rPr>
              <w:t>环境，关注师生、生生互动，</w:t>
            </w:r>
            <w:r>
              <w:rPr>
                <w:rFonts w:hint="eastAsia" w:ascii="Times New Roman" w:hAnsi="Times New Roman" w:eastAsia="仿宋"/>
                <w:sz w:val="24"/>
                <w:lang w:bidi="en-US"/>
              </w:rPr>
              <w:t>鼓励</w:t>
            </w:r>
            <w:r>
              <w:rPr>
                <w:rFonts w:ascii="Times New Roman" w:hAnsi="Times New Roman" w:eastAsia="仿宋"/>
                <w:sz w:val="24"/>
                <w:lang w:bidi="en-US"/>
              </w:rPr>
              <w:t>自主、合作、探究</w:t>
            </w:r>
            <w:r>
              <w:rPr>
                <w:rFonts w:hint="eastAsia" w:ascii="Times New Roman" w:hAnsi="Times New Roman" w:eastAsia="仿宋"/>
                <w:sz w:val="24"/>
                <w:lang w:bidi="en-US"/>
              </w:rPr>
              <w:t>地开展实验</w:t>
            </w:r>
            <w:r>
              <w:rPr>
                <w:rFonts w:ascii="Times New Roman" w:hAnsi="Times New Roman" w:eastAsia="仿宋"/>
                <w:sz w:val="24"/>
                <w:lang w:bidi="en-US"/>
              </w:rPr>
              <w:t>。</w:t>
            </w:r>
          </w:p>
        </w:tc>
        <w:tc>
          <w:tcPr>
            <w:tcW w:w="1276" w:type="dxa"/>
            <w:vAlign w:val="center"/>
          </w:tcPr>
          <w:p w14:paraId="6970F390">
            <w:pPr>
              <w:adjustRightInd w:val="0"/>
              <w:snapToGrid w:val="0"/>
              <w:jc w:val="center"/>
              <w:textAlignment w:val="baseline"/>
              <w:rPr>
                <w:rFonts w:ascii="Times New Roman" w:hAnsi="Times New Roman" w:eastAsia="仿宋"/>
                <w:sz w:val="24"/>
                <w:lang w:bidi="en-US"/>
              </w:rPr>
            </w:pPr>
            <w:r>
              <w:rPr>
                <w:rFonts w:ascii="Times New Roman" w:hAnsi="Times New Roman" w:eastAsia="仿宋"/>
                <w:sz w:val="24"/>
                <w:lang w:bidi="en-US"/>
              </w:rPr>
              <w:t>30%</w:t>
            </w:r>
          </w:p>
        </w:tc>
      </w:tr>
      <w:tr w14:paraId="10E3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116DD7C2">
            <w:pPr>
              <w:adjustRightInd w:val="0"/>
              <w:snapToGrid w:val="0"/>
              <w:jc w:val="center"/>
              <w:textAlignment w:val="baseline"/>
              <w:rPr>
                <w:rFonts w:ascii="Times New Roman" w:hAnsi="Times New Roman" w:eastAsia="仿宋"/>
                <w:b/>
                <w:bCs/>
                <w:sz w:val="24"/>
                <w:lang w:bidi="en-US"/>
              </w:rPr>
            </w:pPr>
            <w:r>
              <w:rPr>
                <w:rFonts w:hint="eastAsia" w:ascii="Times New Roman" w:hAnsi="Times New Roman" w:eastAsia="仿宋"/>
                <w:b/>
                <w:bCs/>
                <w:sz w:val="24"/>
                <w:lang w:bidi="en-US"/>
              </w:rPr>
              <w:t>评价</w:t>
            </w:r>
            <w:r>
              <w:rPr>
                <w:rFonts w:ascii="Times New Roman" w:hAnsi="Times New Roman" w:eastAsia="仿宋"/>
                <w:b/>
                <w:bCs/>
                <w:sz w:val="24"/>
                <w:lang w:bidi="en-US"/>
              </w:rPr>
              <w:t>与反馈</w:t>
            </w:r>
          </w:p>
        </w:tc>
        <w:tc>
          <w:tcPr>
            <w:tcW w:w="6855" w:type="dxa"/>
            <w:vAlign w:val="center"/>
          </w:tcPr>
          <w:p w14:paraId="3DFAF64F">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①</w:t>
            </w:r>
            <w:r>
              <w:rPr>
                <w:rFonts w:ascii="Times New Roman" w:hAnsi="Times New Roman" w:eastAsia="仿宋"/>
                <w:sz w:val="24"/>
                <w:lang w:bidi="en-US"/>
              </w:rPr>
              <w:t>采用多元评价方法，合理评价</w:t>
            </w:r>
            <w:r>
              <w:rPr>
                <w:rFonts w:hint="eastAsia" w:ascii="Times New Roman" w:hAnsi="Times New Roman" w:eastAsia="仿宋" w:cs="仿宋"/>
                <w:sz w:val="24"/>
                <w:lang w:bidi="en-US"/>
              </w:rPr>
              <w:t>学生知识能力、实验素养、综合素质和思维发展。</w:t>
            </w:r>
          </w:p>
          <w:p w14:paraId="5FC7FD74">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②</w:t>
            </w:r>
            <w:r>
              <w:rPr>
                <w:rFonts w:ascii="Times New Roman" w:hAnsi="Times New Roman" w:eastAsia="仿宋"/>
                <w:sz w:val="24"/>
                <w:lang w:bidi="en-US"/>
              </w:rPr>
              <w:t>过程性评价与终结性评价相结合，有适合学科</w:t>
            </w:r>
            <w:r>
              <w:rPr>
                <w:rFonts w:hint="eastAsia" w:ascii="Times New Roman" w:hAnsi="Times New Roman" w:eastAsia="仿宋"/>
                <w:sz w:val="24"/>
                <w:lang w:bidi="en-US"/>
              </w:rPr>
              <w:t>专业与</w:t>
            </w:r>
            <w:r>
              <w:rPr>
                <w:rFonts w:ascii="Times New Roman" w:hAnsi="Times New Roman" w:eastAsia="仿宋"/>
                <w:sz w:val="24"/>
                <w:lang w:bidi="en-US"/>
              </w:rPr>
              <w:t>学生特点的评价规则与标准。</w:t>
            </w:r>
          </w:p>
        </w:tc>
        <w:tc>
          <w:tcPr>
            <w:tcW w:w="1276" w:type="dxa"/>
            <w:vAlign w:val="center"/>
          </w:tcPr>
          <w:p w14:paraId="1653334B">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7963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 w:hRule="atLeast"/>
        </w:trPr>
        <w:tc>
          <w:tcPr>
            <w:tcW w:w="1509" w:type="dxa"/>
            <w:vAlign w:val="center"/>
          </w:tcPr>
          <w:p w14:paraId="0437E612">
            <w:pPr>
              <w:adjustRightInd w:val="0"/>
              <w:snapToGrid w:val="0"/>
              <w:jc w:val="center"/>
              <w:textAlignment w:val="baseline"/>
              <w:rPr>
                <w:rFonts w:ascii="Times New Roman" w:hAnsi="Times New Roman" w:eastAsia="仿宋"/>
                <w:b/>
                <w:bCs/>
                <w:sz w:val="24"/>
                <w:lang w:bidi="en-US"/>
              </w:rPr>
            </w:pPr>
            <w:r>
              <w:rPr>
                <w:rFonts w:ascii="Times New Roman" w:hAnsi="Times New Roman" w:eastAsia="仿宋"/>
                <w:b/>
                <w:bCs/>
                <w:sz w:val="24"/>
                <w:lang w:bidi="en-US"/>
              </w:rPr>
              <w:t>文档规范</w:t>
            </w:r>
          </w:p>
        </w:tc>
        <w:tc>
          <w:tcPr>
            <w:tcW w:w="6855" w:type="dxa"/>
            <w:vAlign w:val="center"/>
          </w:tcPr>
          <w:p w14:paraId="6F81E33A">
            <w:pPr>
              <w:adjustRightInd w:val="0"/>
              <w:snapToGrid w:val="0"/>
              <w:jc w:val="left"/>
              <w:textAlignment w:val="baseline"/>
              <w:rPr>
                <w:rFonts w:ascii="Times New Roman" w:hAnsi="Times New Roman" w:eastAsia="仿宋"/>
                <w:sz w:val="24"/>
                <w:lang w:bidi="en-US"/>
              </w:rPr>
            </w:pPr>
            <w:r>
              <w:rPr>
                <w:rFonts w:ascii="Times New Roman" w:hAnsi="Times New Roman" w:eastAsia="仿宋"/>
                <w:sz w:val="24"/>
                <w:lang w:bidi="en-US"/>
              </w:rPr>
              <w:t>文字、符号、单位和公式符合标准规范；语言简洁、明了，字体、图表运用适当；文档结构完整，布局合理，格式美观。</w:t>
            </w:r>
          </w:p>
        </w:tc>
        <w:tc>
          <w:tcPr>
            <w:tcW w:w="1276" w:type="dxa"/>
            <w:vAlign w:val="center"/>
          </w:tcPr>
          <w:p w14:paraId="64F72C18">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r w14:paraId="5384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1509" w:type="dxa"/>
            <w:vAlign w:val="center"/>
          </w:tcPr>
          <w:p w14:paraId="76E5B1FF">
            <w:pPr>
              <w:adjustRightInd w:val="0"/>
              <w:snapToGrid w:val="0"/>
              <w:jc w:val="center"/>
              <w:textAlignment w:val="baseline"/>
              <w:rPr>
                <w:rFonts w:ascii="Times New Roman" w:hAnsi="Times New Roman" w:eastAsia="仿宋"/>
                <w:b/>
                <w:bCs/>
                <w:sz w:val="24"/>
                <w:lang w:bidi="en-US"/>
              </w:rPr>
            </w:pPr>
            <w:r>
              <w:rPr>
                <w:rFonts w:ascii="Times New Roman" w:hAnsi="Times New Roman" w:eastAsia="仿宋"/>
                <w:b/>
                <w:bCs/>
                <w:sz w:val="24"/>
                <w:lang w:bidi="en-US"/>
              </w:rPr>
              <w:t>设计创新</w:t>
            </w:r>
          </w:p>
        </w:tc>
        <w:tc>
          <w:tcPr>
            <w:tcW w:w="6855" w:type="dxa"/>
            <w:vAlign w:val="center"/>
          </w:tcPr>
          <w:p w14:paraId="64EA833D">
            <w:pPr>
              <w:adjustRightInd w:val="0"/>
              <w:snapToGrid w:val="0"/>
              <w:jc w:val="left"/>
              <w:textAlignment w:val="baseline"/>
              <w:rPr>
                <w:rFonts w:ascii="Times New Roman" w:hAnsi="Times New Roman" w:eastAsia="仿宋"/>
                <w:sz w:val="24"/>
                <w:lang w:bidi="en-US"/>
              </w:rPr>
            </w:pPr>
            <w:r>
              <w:rPr>
                <w:rFonts w:hint="eastAsia" w:ascii="仿宋" w:hAnsi="仿宋" w:eastAsia="仿宋"/>
                <w:sz w:val="24"/>
                <w:lang w:bidi="en-US"/>
              </w:rPr>
              <w:t>①</w:t>
            </w:r>
            <w:r>
              <w:rPr>
                <w:rFonts w:hint="eastAsia" w:ascii="Times New Roman" w:hAnsi="Times New Roman" w:eastAsia="仿宋"/>
                <w:sz w:val="24"/>
                <w:lang w:bidi="en-US"/>
              </w:rPr>
              <w:t>实验</w:t>
            </w:r>
            <w:r>
              <w:rPr>
                <w:rFonts w:ascii="Times New Roman" w:hAnsi="Times New Roman" w:eastAsia="仿宋"/>
                <w:sz w:val="24"/>
                <w:lang w:bidi="en-US"/>
              </w:rPr>
              <w:t>教学方案的设计富有创新性，能体现</w:t>
            </w:r>
            <w:r>
              <w:rPr>
                <w:rFonts w:hint="eastAsia" w:ascii="Times New Roman" w:hAnsi="Times New Roman" w:eastAsia="仿宋"/>
                <w:sz w:val="24"/>
                <w:lang w:bidi="en-US"/>
              </w:rPr>
              <w:t>实验</w:t>
            </w:r>
            <w:r>
              <w:rPr>
                <w:rFonts w:ascii="Times New Roman" w:hAnsi="Times New Roman" w:eastAsia="仿宋"/>
                <w:sz w:val="24"/>
                <w:lang w:bidi="en-US"/>
              </w:rPr>
              <w:t>教学理念和要求</w:t>
            </w:r>
            <w:r>
              <w:rPr>
                <w:rFonts w:hint="eastAsia" w:ascii="Times New Roman" w:hAnsi="Times New Roman" w:eastAsia="仿宋"/>
                <w:sz w:val="24"/>
                <w:lang w:bidi="en-US"/>
              </w:rPr>
              <w:t>。</w:t>
            </w:r>
            <w:r>
              <w:rPr>
                <w:rFonts w:hint="eastAsia" w:ascii="仿宋" w:hAnsi="仿宋" w:eastAsia="仿宋"/>
                <w:sz w:val="24"/>
                <w:lang w:bidi="en-US"/>
              </w:rPr>
              <w:t>②</w:t>
            </w:r>
            <w:r>
              <w:rPr>
                <w:rFonts w:hint="eastAsia" w:ascii="Times New Roman" w:hAnsi="Times New Roman" w:eastAsia="仿宋"/>
                <w:sz w:val="24"/>
                <w:lang w:bidi="en-US"/>
              </w:rPr>
              <w:t>实验</w:t>
            </w:r>
            <w:r>
              <w:rPr>
                <w:rFonts w:ascii="Times New Roman" w:hAnsi="Times New Roman" w:eastAsia="仿宋"/>
                <w:sz w:val="24"/>
                <w:lang w:bidi="en-US"/>
              </w:rPr>
              <w:t>教学方法选择适当，</w:t>
            </w:r>
            <w:r>
              <w:rPr>
                <w:rFonts w:hint="eastAsia" w:ascii="Times New Roman" w:hAnsi="Times New Roman" w:eastAsia="仿宋"/>
                <w:sz w:val="24"/>
                <w:lang w:bidi="en-US"/>
              </w:rPr>
              <w:t>提供学生自主选择的空间，</w:t>
            </w:r>
            <w:r>
              <w:rPr>
                <w:rFonts w:ascii="Times New Roman" w:hAnsi="Times New Roman" w:eastAsia="仿宋"/>
                <w:sz w:val="24"/>
                <w:lang w:bidi="en-US"/>
              </w:rPr>
              <w:t>教学过程设计有突出的特色。</w:t>
            </w:r>
          </w:p>
        </w:tc>
        <w:tc>
          <w:tcPr>
            <w:tcW w:w="1276" w:type="dxa"/>
            <w:vAlign w:val="center"/>
          </w:tcPr>
          <w:p w14:paraId="13B9A1E4">
            <w:pPr>
              <w:adjustRightInd w:val="0"/>
              <w:snapToGrid w:val="0"/>
              <w:jc w:val="center"/>
              <w:textAlignment w:val="baseline"/>
              <w:rPr>
                <w:rFonts w:ascii="Times New Roman" w:hAnsi="Times New Roman" w:eastAsia="仿宋"/>
                <w:sz w:val="24"/>
                <w:lang w:bidi="en-US"/>
              </w:rPr>
            </w:pPr>
            <w:r>
              <w:rPr>
                <w:rFonts w:hint="eastAsia" w:ascii="Times New Roman" w:hAnsi="Times New Roman" w:eastAsia="仿宋"/>
                <w:sz w:val="24"/>
                <w:lang w:bidi="en-US"/>
              </w:rPr>
              <w:t>1</w:t>
            </w:r>
            <w:r>
              <w:rPr>
                <w:rFonts w:ascii="Times New Roman" w:hAnsi="Times New Roman" w:eastAsia="仿宋"/>
                <w:sz w:val="24"/>
                <w:lang w:bidi="en-US"/>
              </w:rPr>
              <w:t>0%</w:t>
            </w:r>
          </w:p>
        </w:tc>
      </w:tr>
    </w:tbl>
    <w:p w14:paraId="17DAAF12"/>
    <w:p w14:paraId="3B7B077A">
      <w:pPr>
        <w:rPr>
          <w:rFonts w:ascii="Times New Roman" w:hAnsi="Times New Roman" w:eastAsia="黑体"/>
          <w:sz w:val="28"/>
        </w:rPr>
      </w:pPr>
      <w:r>
        <w:rPr>
          <w:rFonts w:hint="eastAsia" w:ascii="Times New Roman" w:hAnsi="Times New Roman" w:eastAsia="黑体"/>
          <w:sz w:val="28"/>
        </w:rPr>
        <w:br w:type="page"/>
      </w:r>
    </w:p>
    <w:p w14:paraId="79DAA729">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w:t>
      </w:r>
      <w:r>
        <w:rPr>
          <w:rFonts w:ascii="Times New Roman" w:hAnsi="Times New Roman" w:eastAsia="黑体" w:cs="黑体"/>
          <w:sz w:val="32"/>
          <w:szCs w:val="32"/>
        </w:rPr>
        <w:t>2</w:t>
      </w:r>
    </w:p>
    <w:p w14:paraId="544BD9E9">
      <w:pPr>
        <w:spacing w:line="320" w:lineRule="exact"/>
        <w:rPr>
          <w:rFonts w:ascii="Times New Roman" w:hAnsi="Times New Roman"/>
        </w:rPr>
      </w:pPr>
    </w:p>
    <w:p w14:paraId="7CF3AFF5">
      <w:pPr>
        <w:pStyle w:val="2"/>
        <w:spacing w:before="0" w:after="0" w:line="64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浙江省高校教师自制实验教学仪器设备</w:t>
      </w:r>
    </w:p>
    <w:p w14:paraId="2BB254EC">
      <w:pPr>
        <w:pStyle w:val="2"/>
        <w:spacing w:before="0" w:after="0" w:line="64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比赛实施细则</w:t>
      </w:r>
    </w:p>
    <w:p w14:paraId="7370B294">
      <w:pPr>
        <w:spacing w:line="320" w:lineRule="exact"/>
        <w:rPr>
          <w:rFonts w:ascii="Times New Roman" w:hAnsi="Times New Roman"/>
        </w:rPr>
      </w:pPr>
    </w:p>
    <w:p w14:paraId="457FD798">
      <w:pPr>
        <w:spacing w:line="320" w:lineRule="exact"/>
        <w:rPr>
          <w:rFonts w:ascii="Times New Roman" w:hAnsi="Times New Roman"/>
        </w:rPr>
      </w:pPr>
    </w:p>
    <w:p w14:paraId="547EB790">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一、参赛内容</w:t>
      </w:r>
    </w:p>
    <w:p w14:paraId="1C54E4E2">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参赛作品无主题要求，参赛教师可结合学科专业特点与实验教学需求，自行研制实验教学仪器设备。</w:t>
      </w:r>
    </w:p>
    <w:p w14:paraId="7FDD7635">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作品要求已用于高校实验教学一年以上、反映良好、安全可靠、无知识产权纠纷等问题的作品。</w:t>
      </w:r>
    </w:p>
    <w:p w14:paraId="6E0CD3BA">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网络评审阶段的比赛内容包括申报活页和视频；现场评审阶段的比赛内容为现场汇报。</w:t>
      </w:r>
    </w:p>
    <w:p w14:paraId="7D2365CD">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二、材料要求</w:t>
      </w:r>
      <w:bookmarkStart w:id="6" w:name="_GoBack"/>
      <w:bookmarkEnd w:id="6"/>
    </w:p>
    <w:p w14:paraId="52056494">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（一）参赛教师提交材料</w:t>
      </w:r>
    </w:p>
    <w:p w14:paraId="33F06C64">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通过网络系统提交比赛材料。网络评审阶段，每部参赛作品都应提交申报书、申报活页、视频等3个材料；现场评审阶段的材料提交要求另行通知。</w:t>
      </w:r>
    </w:p>
    <w:p w14:paraId="297AFE03">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1．申报书。为资格审查材料，限定为PDF格式，申报书样式详见附件2-1。</w:t>
      </w:r>
    </w:p>
    <w:p w14:paraId="6E6F9014">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2．申报活页。限定为PDF格式，申报活页样式详见附件2-2。</w:t>
      </w:r>
    </w:p>
    <w:p w14:paraId="48F74B0C">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3．视频。须体现实验教学环境，简要介绍作品适用的专业、满足的人才培养需求及其解决的教学问题、实验方案、实验步骤、实验效果评价等。</w:t>
      </w:r>
    </w:p>
    <w:p w14:paraId="5206E7E5">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视频时长不超过10分钟，限定为MP4格式，分辨率720P以上，文件大小在600M以内；图像清晰稳定、构图合理、配音清楚、含中文字幕；片头以标题形式显示作品名称，标题时长不超过30秒。</w:t>
      </w:r>
    </w:p>
    <w:p w14:paraId="6DFB228A">
      <w:pPr>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（二）单位提交材料</w:t>
      </w:r>
    </w:p>
    <w:p w14:paraId="56690CFB">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《浙江省高校教师自制实验教学仪器设备比赛报名汇总表》，详见附件2-3，需提交EXCEL和PDF盖章版。</w:t>
      </w:r>
    </w:p>
    <w:p w14:paraId="1723D4F9">
      <w:pPr>
        <w:adjustRightInd w:val="0"/>
        <w:snapToGrid w:val="0"/>
        <w:spacing w:line="560" w:lineRule="exact"/>
        <w:ind w:firstLine="640" w:firstLineChars="200"/>
        <w:rPr>
          <w:rFonts w:ascii="Times New Roman" w:hAnsi="Times New Roman" w:eastAsia="仿宋_GB2312"/>
          <w:sz w:val="32"/>
          <w:szCs w:val="32"/>
        </w:rPr>
      </w:pPr>
    </w:p>
    <w:p w14:paraId="54AE1B7D">
      <w:pPr>
        <w:adjustRightInd w:val="0"/>
        <w:snapToGrid w:val="0"/>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附件：2-1．</w:t>
      </w:r>
      <w:r>
        <w:rPr>
          <w:rFonts w:hint="eastAsia" w:ascii="Times New Roman" w:hAnsi="Times New Roman" w:eastAsia="仿宋_GB2312"/>
          <w:spacing w:val="-6"/>
          <w:sz w:val="32"/>
          <w:szCs w:val="32"/>
        </w:rPr>
        <w:t>浙江省高校教师自制实验教学仪器设备比赛申报书</w:t>
      </w:r>
    </w:p>
    <w:p w14:paraId="36616BBE">
      <w:pPr>
        <w:adjustRightInd w:val="0"/>
        <w:snapToGrid w:val="0"/>
        <w:spacing w:line="560" w:lineRule="exact"/>
        <w:ind w:firstLine="1542"/>
        <w:rPr>
          <w:rFonts w:ascii="Times New Roman" w:hAnsi="Times New Roman" w:eastAsia="仿宋_GB2312"/>
          <w:sz w:val="32"/>
          <w:szCs w:val="32"/>
        </w:rPr>
      </w:pPr>
      <w:r>
        <w:rPr>
          <w:rFonts w:hint="eastAsia" w:ascii="Times New Roman" w:hAnsi="Times New Roman" w:eastAsia="仿宋_GB2312"/>
          <w:sz w:val="32"/>
          <w:szCs w:val="32"/>
        </w:rPr>
        <w:t>2-2．浙江省高校教师自制实验教学仪器设备比赛申报</w:t>
      </w:r>
    </w:p>
    <w:p w14:paraId="526F2FFD">
      <w:pPr>
        <w:adjustRightInd w:val="0"/>
        <w:snapToGrid w:val="0"/>
        <w:spacing w:line="560" w:lineRule="exact"/>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活页</w:t>
      </w:r>
    </w:p>
    <w:p w14:paraId="0E90E032">
      <w:pPr>
        <w:adjustRightInd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2-3．浙江省高校教师自制实验教学仪器设备比赛报名</w:t>
      </w:r>
    </w:p>
    <w:p w14:paraId="66F58520">
      <w:pPr>
        <w:adjustRightInd w:val="0"/>
        <w:snapToGrid w:val="0"/>
        <w:spacing w:line="560" w:lineRule="exact"/>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汇总表</w:t>
      </w:r>
    </w:p>
    <w:p w14:paraId="740107D8">
      <w:pPr>
        <w:adjustRightInd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2-4．浙江省高校教师自制实验教学仪器设备比赛评分</w:t>
      </w:r>
    </w:p>
    <w:p w14:paraId="6696E6E6">
      <w:pPr>
        <w:adjustRightInd w:val="0"/>
        <w:snapToGrid w:val="0"/>
        <w:spacing w:line="560" w:lineRule="exact"/>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标准</w:t>
      </w:r>
    </w:p>
    <w:p w14:paraId="4624E217"/>
    <w:p w14:paraId="100272B6"/>
    <w:p w14:paraId="48F7683D"/>
    <w:p w14:paraId="5666C7DF">
      <w:pPr>
        <w:spacing w:line="500" w:lineRule="exact"/>
        <w:rPr>
          <w:rFonts w:ascii="Times New Roman" w:hAnsi="Times New Roman" w:eastAsia="黑体"/>
          <w:b/>
          <w:sz w:val="28"/>
          <w:szCs w:val="28"/>
        </w:rPr>
      </w:pPr>
      <w:r>
        <w:rPr>
          <w:rFonts w:hint="eastAsia" w:ascii="Times New Roman" w:hAnsi="Times New Roman" w:eastAsia="黑体"/>
          <w:b/>
          <w:sz w:val="28"/>
          <w:szCs w:val="28"/>
        </w:rPr>
        <w:br w:type="page"/>
      </w:r>
    </w:p>
    <w:p w14:paraId="400E9C70">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附件2</w:t>
      </w:r>
      <w:r>
        <w:rPr>
          <w:rFonts w:ascii="Times New Roman" w:hAnsi="Times New Roman" w:eastAsia="黑体" w:cs="黑体"/>
          <w:sz w:val="32"/>
          <w:szCs w:val="32"/>
        </w:rPr>
        <w:t>-1</w:t>
      </w:r>
    </w:p>
    <w:p w14:paraId="0B945A25">
      <w:pPr>
        <w:spacing w:line="360" w:lineRule="auto"/>
        <w:rPr>
          <w:rFonts w:ascii="Times New Roman" w:hAnsi="Times New Roman" w:eastAsia="黑体"/>
          <w:b/>
        </w:rPr>
      </w:pPr>
    </w:p>
    <w:p w14:paraId="5552EEAB">
      <w:pPr>
        <w:spacing w:line="360" w:lineRule="auto"/>
        <w:rPr>
          <w:rFonts w:ascii="Times New Roman" w:hAnsi="Times New Roman" w:eastAsia="黑体"/>
          <w:b/>
        </w:rPr>
      </w:pPr>
    </w:p>
    <w:p w14:paraId="699AFCEC">
      <w:pPr>
        <w:spacing w:line="360" w:lineRule="auto"/>
        <w:rPr>
          <w:rFonts w:ascii="Times New Roman" w:hAnsi="Times New Roman" w:eastAsia="黑体"/>
          <w:b/>
        </w:rPr>
      </w:pPr>
    </w:p>
    <w:p w14:paraId="79E5CBAA">
      <w:pPr>
        <w:pStyle w:val="2"/>
        <w:spacing w:before="0" w:after="0" w:line="700" w:lineRule="exact"/>
        <w:jc w:val="center"/>
        <w:rPr>
          <w:rFonts w:ascii="黑体" w:hAnsi="黑体" w:eastAsia="黑体" w:cs="黑体"/>
          <w:szCs w:val="44"/>
        </w:rPr>
      </w:pPr>
      <w:r>
        <w:rPr>
          <w:rFonts w:hint="eastAsia" w:ascii="黑体" w:hAnsi="黑体" w:eastAsia="黑体" w:cs="黑体"/>
          <w:szCs w:val="44"/>
        </w:rPr>
        <w:t>浙江省高校教师</w:t>
      </w:r>
    </w:p>
    <w:p w14:paraId="7FC3221A"/>
    <w:p w14:paraId="7C004EA1">
      <w:pPr>
        <w:pStyle w:val="2"/>
        <w:spacing w:before="0" w:after="0" w:line="700" w:lineRule="exact"/>
        <w:jc w:val="center"/>
        <w:rPr>
          <w:rFonts w:ascii="黑体" w:hAnsi="黑体" w:eastAsia="黑体" w:cs="黑体"/>
          <w:szCs w:val="44"/>
        </w:rPr>
      </w:pPr>
      <w:r>
        <w:rPr>
          <w:rFonts w:hint="eastAsia" w:ascii="黑体" w:hAnsi="黑体" w:eastAsia="黑体" w:cs="黑体"/>
          <w:szCs w:val="44"/>
        </w:rPr>
        <w:t>自制实验教学仪器设备比赛</w:t>
      </w:r>
    </w:p>
    <w:p w14:paraId="32D57B30"/>
    <w:p w14:paraId="42E3AE4A">
      <w:pPr>
        <w:pStyle w:val="2"/>
        <w:spacing w:before="0" w:after="0" w:line="700" w:lineRule="exact"/>
        <w:jc w:val="center"/>
        <w:rPr>
          <w:rFonts w:ascii="黑体" w:hAnsi="黑体" w:eastAsia="黑体" w:cs="黑体"/>
          <w:szCs w:val="44"/>
        </w:rPr>
      </w:pPr>
      <w:r>
        <w:rPr>
          <w:rFonts w:hint="eastAsia" w:ascii="黑体" w:hAnsi="黑体" w:eastAsia="黑体" w:cs="黑体"/>
          <w:szCs w:val="44"/>
        </w:rPr>
        <w:t>申报书</w:t>
      </w:r>
    </w:p>
    <w:p w14:paraId="33A21C28">
      <w:pPr>
        <w:jc w:val="center"/>
        <w:rPr>
          <w:rFonts w:ascii="Times New Roman" w:hAnsi="Times New Roman"/>
          <w:sz w:val="48"/>
        </w:rPr>
      </w:pPr>
    </w:p>
    <w:p w14:paraId="6D1F0B1D">
      <w:pPr>
        <w:jc w:val="center"/>
        <w:rPr>
          <w:rFonts w:ascii="Times New Roman" w:hAnsi="Times New Roman"/>
          <w:sz w:val="48"/>
        </w:rPr>
      </w:pPr>
    </w:p>
    <w:p w14:paraId="5AFA368B">
      <w:pPr>
        <w:jc w:val="center"/>
        <w:rPr>
          <w:rFonts w:ascii="Times New Roman" w:hAnsi="Times New Roman"/>
          <w:sz w:val="48"/>
        </w:rPr>
      </w:pPr>
    </w:p>
    <w:p w14:paraId="4C0B589F">
      <w:pPr>
        <w:jc w:val="center"/>
        <w:rPr>
          <w:rFonts w:ascii="Times New Roman" w:hAnsi="Times New Roman"/>
          <w:sz w:val="48"/>
        </w:rPr>
      </w:pPr>
    </w:p>
    <w:p w14:paraId="6A53BBB4">
      <w:pPr>
        <w:spacing w:line="720" w:lineRule="auto"/>
        <w:ind w:firstLine="640" w:firstLineChars="200"/>
        <w:rPr>
          <w:rFonts w:ascii="Times New Roman" w:hAnsi="Times New Roman" w:eastAsia="仿宋"/>
          <w:sz w:val="32"/>
          <w:u w:val="single"/>
        </w:rPr>
      </w:pPr>
      <w:r>
        <w:rPr>
          <w:rFonts w:hint="eastAsia" w:ascii="Times New Roman" w:hAnsi="Times New Roman" w:eastAsia="仿宋"/>
          <w:sz w:val="32"/>
        </w:rPr>
        <w:t>申报学校：＿＿＿＿＿＿＿＿＿＿＿＿＿</w:t>
      </w:r>
    </w:p>
    <w:p w14:paraId="2954D078">
      <w:pPr>
        <w:spacing w:line="720" w:lineRule="auto"/>
        <w:ind w:firstLine="640" w:firstLineChars="200"/>
        <w:rPr>
          <w:rFonts w:ascii="Times New Roman" w:hAnsi="Times New Roman" w:eastAsia="仿宋"/>
          <w:sz w:val="32"/>
        </w:rPr>
      </w:pPr>
      <w:r>
        <w:rPr>
          <w:rFonts w:hint="eastAsia" w:ascii="Times New Roman" w:hAnsi="Times New Roman" w:eastAsia="仿宋"/>
          <w:sz w:val="32"/>
        </w:rPr>
        <w:t>作品名称：＿＿＿＿＿＿＿＿＿＿＿＿＿</w:t>
      </w:r>
    </w:p>
    <w:p w14:paraId="35CE4A89">
      <w:pPr>
        <w:spacing w:line="720" w:lineRule="auto"/>
        <w:ind w:firstLine="640" w:firstLineChars="200"/>
        <w:rPr>
          <w:rFonts w:ascii="Times New Roman" w:hAnsi="Times New Roman" w:eastAsia="仿宋"/>
          <w:sz w:val="32"/>
        </w:rPr>
      </w:pPr>
      <w:r>
        <w:rPr>
          <w:rFonts w:hint="eastAsia" w:ascii="Times New Roman" w:hAnsi="Times New Roman" w:eastAsia="仿宋"/>
          <w:sz w:val="32"/>
        </w:rPr>
        <w:t>申 报 人：＿＿＿＿＿＿＿＿＿＿＿＿＿</w:t>
      </w:r>
    </w:p>
    <w:p w14:paraId="460E336D">
      <w:pPr>
        <w:spacing w:line="720" w:lineRule="auto"/>
        <w:ind w:firstLine="640" w:firstLineChars="200"/>
        <w:rPr>
          <w:rFonts w:ascii="Times New Roman" w:hAnsi="Times New Roman" w:eastAsia="仿宋"/>
          <w:sz w:val="32"/>
          <w:u w:val="single"/>
        </w:rPr>
      </w:pPr>
      <w:r>
        <w:rPr>
          <w:rFonts w:hint="eastAsia" w:ascii="Times New Roman" w:hAnsi="Times New Roman" w:eastAsia="仿宋"/>
          <w:sz w:val="32"/>
        </w:rPr>
        <w:t>填表日期：＿＿＿＿＿＿＿＿＿＿＿＿＿</w:t>
      </w:r>
    </w:p>
    <w:p w14:paraId="29D7A548">
      <w:pPr>
        <w:spacing w:line="720" w:lineRule="auto"/>
        <w:ind w:firstLine="640" w:firstLineChars="200"/>
        <w:rPr>
          <w:rFonts w:ascii="Times New Roman" w:hAnsi="Times New Roman" w:eastAsia="仿宋"/>
          <w:sz w:val="32"/>
          <w:u w:val="single"/>
        </w:rPr>
      </w:pPr>
    </w:p>
    <w:p w14:paraId="50EC75F9">
      <w:pPr>
        <w:spacing w:line="720" w:lineRule="auto"/>
        <w:ind w:firstLine="640" w:firstLineChars="200"/>
        <w:rPr>
          <w:rFonts w:ascii="Times New Roman" w:hAnsi="Times New Roman" w:eastAsia="仿宋"/>
          <w:sz w:val="32"/>
          <w:u w:val="singl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925"/>
        <w:gridCol w:w="309"/>
        <w:gridCol w:w="1086"/>
        <w:gridCol w:w="309"/>
        <w:gridCol w:w="1085"/>
        <w:gridCol w:w="930"/>
        <w:gridCol w:w="620"/>
        <w:gridCol w:w="929"/>
        <w:gridCol w:w="155"/>
        <w:gridCol w:w="1240"/>
        <w:gridCol w:w="1481"/>
      </w:tblGrid>
      <w:tr w14:paraId="58F7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6" w:hRule="atLeast"/>
        </w:trPr>
        <w:tc>
          <w:tcPr>
            <w:tcW w:w="8295" w:type="dxa"/>
            <w:gridSpan w:val="11"/>
            <w:vAlign w:val="center"/>
          </w:tcPr>
          <w:p w14:paraId="1A76C1DA">
            <w:pPr>
              <w:rPr>
                <w:rFonts w:ascii="Times New Roman" w:hAnsi="Times New Roman" w:eastAsia="仿宋" w:cs="Times New Roman"/>
                <w:b/>
                <w:sz w:val="24"/>
              </w:rPr>
            </w:pPr>
            <w:r>
              <w:rPr>
                <w:rFonts w:ascii="Times New Roman" w:hAnsi="Times New Roman" w:eastAsia="仿宋" w:cs="Times New Roman"/>
                <w:b/>
                <w:sz w:val="24"/>
              </w:rPr>
              <w:t>1.1参赛作品负责人情况</w:t>
            </w:r>
          </w:p>
        </w:tc>
      </w:tr>
      <w:tr w14:paraId="6BE5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46" w:type="dxa"/>
            <w:vAlign w:val="center"/>
          </w:tcPr>
          <w:p w14:paraId="2BF6A8A3">
            <w:pPr>
              <w:jc w:val="center"/>
              <w:rPr>
                <w:rFonts w:ascii="Times New Roman" w:hAnsi="Times New Roman" w:eastAsia="仿宋" w:cs="Times New Roman"/>
                <w:sz w:val="24"/>
              </w:rPr>
            </w:pPr>
            <w:r>
              <w:rPr>
                <w:rFonts w:ascii="Times New Roman" w:hAnsi="Times New Roman" w:eastAsia="仿宋" w:cs="Times New Roman"/>
                <w:sz w:val="24"/>
              </w:rPr>
              <w:t>姓名</w:t>
            </w:r>
          </w:p>
        </w:tc>
        <w:tc>
          <w:tcPr>
            <w:tcW w:w="1276" w:type="dxa"/>
            <w:gridSpan w:val="2"/>
            <w:vAlign w:val="center"/>
          </w:tcPr>
          <w:p w14:paraId="30B0411E">
            <w:pPr>
              <w:jc w:val="center"/>
              <w:rPr>
                <w:rFonts w:ascii="Times New Roman" w:hAnsi="Times New Roman" w:eastAsia="仿宋" w:cs="Times New Roman"/>
                <w:sz w:val="24"/>
              </w:rPr>
            </w:pPr>
          </w:p>
        </w:tc>
        <w:tc>
          <w:tcPr>
            <w:tcW w:w="1275" w:type="dxa"/>
            <w:gridSpan w:val="2"/>
            <w:vAlign w:val="center"/>
          </w:tcPr>
          <w:p w14:paraId="74BEF5CF">
            <w:pPr>
              <w:jc w:val="center"/>
              <w:rPr>
                <w:rFonts w:ascii="Times New Roman" w:hAnsi="Times New Roman" w:eastAsia="仿宋" w:cs="Times New Roman"/>
                <w:sz w:val="24"/>
              </w:rPr>
            </w:pPr>
            <w:r>
              <w:rPr>
                <w:rFonts w:ascii="Times New Roman" w:hAnsi="Times New Roman" w:eastAsia="仿宋" w:cs="Times New Roman"/>
                <w:sz w:val="24"/>
              </w:rPr>
              <w:t>性别</w:t>
            </w:r>
          </w:p>
        </w:tc>
        <w:tc>
          <w:tcPr>
            <w:tcW w:w="1418" w:type="dxa"/>
            <w:gridSpan w:val="2"/>
            <w:vAlign w:val="center"/>
          </w:tcPr>
          <w:p w14:paraId="5CE90534">
            <w:pPr>
              <w:jc w:val="center"/>
              <w:rPr>
                <w:rFonts w:ascii="Times New Roman" w:hAnsi="Times New Roman" w:eastAsia="仿宋" w:cs="Times New Roman"/>
                <w:sz w:val="24"/>
              </w:rPr>
            </w:pPr>
          </w:p>
        </w:tc>
        <w:tc>
          <w:tcPr>
            <w:tcW w:w="850" w:type="dxa"/>
            <w:vAlign w:val="center"/>
          </w:tcPr>
          <w:p w14:paraId="7279713B">
            <w:pPr>
              <w:jc w:val="center"/>
              <w:rPr>
                <w:rFonts w:ascii="Times New Roman" w:hAnsi="Times New Roman" w:eastAsia="仿宋" w:cs="Times New Roman"/>
                <w:sz w:val="24"/>
              </w:rPr>
            </w:pPr>
            <w:r>
              <w:rPr>
                <w:rFonts w:ascii="Times New Roman" w:hAnsi="Times New Roman" w:eastAsia="仿宋" w:cs="Times New Roman"/>
                <w:sz w:val="24"/>
              </w:rPr>
              <w:t>出生</w:t>
            </w:r>
          </w:p>
          <w:p w14:paraId="37F9E05E">
            <w:pPr>
              <w:jc w:val="center"/>
              <w:rPr>
                <w:rFonts w:ascii="Times New Roman" w:hAnsi="Times New Roman" w:eastAsia="仿宋" w:cs="Times New Roman"/>
                <w:sz w:val="24"/>
              </w:rPr>
            </w:pPr>
            <w:r>
              <w:rPr>
                <w:rFonts w:ascii="Times New Roman" w:hAnsi="Times New Roman" w:eastAsia="仿宋" w:cs="Times New Roman"/>
                <w:sz w:val="24"/>
              </w:rPr>
              <w:t>年月</w:t>
            </w:r>
          </w:p>
        </w:tc>
        <w:tc>
          <w:tcPr>
            <w:tcW w:w="1276" w:type="dxa"/>
            <w:gridSpan w:val="2"/>
            <w:vAlign w:val="center"/>
          </w:tcPr>
          <w:p w14:paraId="08213A69">
            <w:pPr>
              <w:jc w:val="center"/>
              <w:rPr>
                <w:rFonts w:ascii="Times New Roman" w:hAnsi="Times New Roman" w:eastAsia="仿宋" w:cs="Times New Roman"/>
                <w:sz w:val="24"/>
              </w:rPr>
            </w:pPr>
          </w:p>
        </w:tc>
        <w:tc>
          <w:tcPr>
            <w:tcW w:w="1354" w:type="dxa"/>
            <w:vMerge w:val="restart"/>
            <w:vAlign w:val="center"/>
          </w:tcPr>
          <w:p w14:paraId="7DCA93D3">
            <w:pPr>
              <w:jc w:val="center"/>
              <w:rPr>
                <w:rFonts w:ascii="Times New Roman" w:hAnsi="Times New Roman" w:eastAsia="仿宋" w:cs="Times New Roman"/>
                <w:sz w:val="24"/>
              </w:rPr>
            </w:pPr>
            <w:r>
              <w:rPr>
                <w:rFonts w:ascii="Times New Roman" w:hAnsi="Times New Roman" w:eastAsia="仿宋" w:cs="Times New Roman"/>
                <w:sz w:val="24"/>
              </w:rPr>
              <w:t>照</w:t>
            </w:r>
          </w:p>
          <w:p w14:paraId="5F960301">
            <w:pPr>
              <w:jc w:val="center"/>
              <w:rPr>
                <w:rFonts w:ascii="Times New Roman" w:hAnsi="Times New Roman" w:eastAsia="仿宋" w:cs="Times New Roman"/>
                <w:sz w:val="24"/>
              </w:rPr>
            </w:pPr>
          </w:p>
          <w:p w14:paraId="18FE3939">
            <w:pPr>
              <w:jc w:val="center"/>
              <w:rPr>
                <w:rFonts w:ascii="Times New Roman" w:hAnsi="Times New Roman" w:eastAsia="仿宋" w:cs="Times New Roman"/>
                <w:sz w:val="24"/>
              </w:rPr>
            </w:pPr>
            <w:r>
              <w:rPr>
                <w:rFonts w:ascii="Times New Roman" w:hAnsi="Times New Roman" w:eastAsia="仿宋" w:cs="Times New Roman"/>
                <w:sz w:val="24"/>
              </w:rPr>
              <w:t>片</w:t>
            </w:r>
          </w:p>
        </w:tc>
      </w:tr>
      <w:tr w14:paraId="157A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46" w:type="dxa"/>
            <w:vAlign w:val="center"/>
          </w:tcPr>
          <w:p w14:paraId="7121F30F">
            <w:pPr>
              <w:jc w:val="center"/>
              <w:rPr>
                <w:rFonts w:ascii="Times New Roman" w:hAnsi="Times New Roman" w:eastAsia="仿宋" w:cs="Times New Roman"/>
                <w:sz w:val="24"/>
              </w:rPr>
            </w:pPr>
            <w:r>
              <w:rPr>
                <w:rFonts w:ascii="Times New Roman" w:hAnsi="Times New Roman" w:eastAsia="仿宋" w:cs="Times New Roman"/>
                <w:sz w:val="24"/>
              </w:rPr>
              <w:t>学历</w:t>
            </w:r>
          </w:p>
        </w:tc>
        <w:tc>
          <w:tcPr>
            <w:tcW w:w="1276" w:type="dxa"/>
            <w:gridSpan w:val="2"/>
            <w:vAlign w:val="center"/>
          </w:tcPr>
          <w:p w14:paraId="3E768BBF">
            <w:pPr>
              <w:jc w:val="center"/>
              <w:rPr>
                <w:rFonts w:ascii="Times New Roman" w:hAnsi="Times New Roman" w:eastAsia="仿宋" w:cs="Times New Roman"/>
                <w:sz w:val="24"/>
              </w:rPr>
            </w:pPr>
          </w:p>
        </w:tc>
        <w:tc>
          <w:tcPr>
            <w:tcW w:w="1275" w:type="dxa"/>
            <w:gridSpan w:val="2"/>
            <w:vAlign w:val="center"/>
          </w:tcPr>
          <w:p w14:paraId="64DBFD9E">
            <w:pPr>
              <w:jc w:val="center"/>
              <w:rPr>
                <w:rFonts w:ascii="Times New Roman" w:hAnsi="Times New Roman" w:eastAsia="仿宋" w:cs="Times New Roman"/>
                <w:sz w:val="24"/>
              </w:rPr>
            </w:pPr>
            <w:r>
              <w:rPr>
                <w:rFonts w:ascii="Times New Roman" w:hAnsi="Times New Roman" w:eastAsia="仿宋" w:cs="Times New Roman"/>
                <w:sz w:val="24"/>
              </w:rPr>
              <w:t>学位</w:t>
            </w:r>
          </w:p>
        </w:tc>
        <w:tc>
          <w:tcPr>
            <w:tcW w:w="1418" w:type="dxa"/>
            <w:gridSpan w:val="2"/>
            <w:vAlign w:val="center"/>
          </w:tcPr>
          <w:p w14:paraId="669D916E">
            <w:pPr>
              <w:jc w:val="center"/>
              <w:rPr>
                <w:rFonts w:ascii="Times New Roman" w:hAnsi="Times New Roman" w:eastAsia="仿宋" w:cs="Times New Roman"/>
                <w:sz w:val="24"/>
              </w:rPr>
            </w:pPr>
          </w:p>
        </w:tc>
        <w:tc>
          <w:tcPr>
            <w:tcW w:w="850" w:type="dxa"/>
            <w:vAlign w:val="center"/>
          </w:tcPr>
          <w:p w14:paraId="45E10C8A">
            <w:pPr>
              <w:jc w:val="center"/>
              <w:rPr>
                <w:rFonts w:ascii="Times New Roman" w:hAnsi="Times New Roman" w:eastAsia="仿宋" w:cs="Times New Roman"/>
                <w:sz w:val="24"/>
              </w:rPr>
            </w:pPr>
            <w:r>
              <w:rPr>
                <w:rFonts w:ascii="Times New Roman" w:hAnsi="Times New Roman" w:eastAsia="仿宋" w:cs="Times New Roman"/>
                <w:sz w:val="24"/>
              </w:rPr>
              <w:t>电话</w:t>
            </w:r>
          </w:p>
        </w:tc>
        <w:tc>
          <w:tcPr>
            <w:tcW w:w="1276" w:type="dxa"/>
            <w:gridSpan w:val="2"/>
            <w:vAlign w:val="center"/>
          </w:tcPr>
          <w:p w14:paraId="65AAF355">
            <w:pPr>
              <w:jc w:val="center"/>
              <w:rPr>
                <w:rFonts w:ascii="Times New Roman" w:hAnsi="Times New Roman" w:eastAsia="仿宋" w:cs="Times New Roman"/>
                <w:sz w:val="24"/>
              </w:rPr>
            </w:pPr>
          </w:p>
        </w:tc>
        <w:tc>
          <w:tcPr>
            <w:tcW w:w="1354" w:type="dxa"/>
            <w:vMerge w:val="continue"/>
            <w:vAlign w:val="center"/>
          </w:tcPr>
          <w:p w14:paraId="6A45DE9D">
            <w:pPr>
              <w:jc w:val="center"/>
              <w:rPr>
                <w:rFonts w:ascii="Times New Roman" w:hAnsi="Times New Roman" w:eastAsia="仿宋" w:cs="Times New Roman"/>
                <w:sz w:val="24"/>
              </w:rPr>
            </w:pPr>
          </w:p>
        </w:tc>
      </w:tr>
      <w:tr w14:paraId="6FC6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8" w:hRule="atLeast"/>
        </w:trPr>
        <w:tc>
          <w:tcPr>
            <w:tcW w:w="846" w:type="dxa"/>
            <w:vAlign w:val="center"/>
          </w:tcPr>
          <w:p w14:paraId="0AF57109">
            <w:pPr>
              <w:jc w:val="center"/>
              <w:rPr>
                <w:rFonts w:ascii="Times New Roman" w:hAnsi="Times New Roman" w:eastAsia="仿宋" w:cs="Times New Roman"/>
                <w:sz w:val="24"/>
              </w:rPr>
            </w:pPr>
            <w:r>
              <w:rPr>
                <w:rFonts w:ascii="Times New Roman" w:hAnsi="Times New Roman" w:eastAsia="仿宋" w:cs="Times New Roman"/>
                <w:sz w:val="24"/>
              </w:rPr>
              <w:t>学科</w:t>
            </w:r>
          </w:p>
          <w:p w14:paraId="04FE12A2">
            <w:pPr>
              <w:jc w:val="center"/>
              <w:rPr>
                <w:rFonts w:ascii="Times New Roman" w:hAnsi="Times New Roman" w:eastAsia="仿宋" w:cs="Times New Roman"/>
                <w:sz w:val="24"/>
              </w:rPr>
            </w:pPr>
            <w:r>
              <w:rPr>
                <w:rFonts w:ascii="Times New Roman" w:hAnsi="Times New Roman" w:eastAsia="仿宋" w:cs="Times New Roman"/>
                <w:sz w:val="24"/>
              </w:rPr>
              <w:t>专业</w:t>
            </w:r>
          </w:p>
        </w:tc>
        <w:tc>
          <w:tcPr>
            <w:tcW w:w="1276" w:type="dxa"/>
            <w:gridSpan w:val="2"/>
            <w:vAlign w:val="center"/>
          </w:tcPr>
          <w:p w14:paraId="221D7259">
            <w:pPr>
              <w:jc w:val="center"/>
              <w:rPr>
                <w:rFonts w:ascii="Times New Roman" w:hAnsi="Times New Roman" w:eastAsia="仿宋" w:cs="Times New Roman"/>
                <w:sz w:val="24"/>
              </w:rPr>
            </w:pPr>
          </w:p>
        </w:tc>
        <w:tc>
          <w:tcPr>
            <w:tcW w:w="1275" w:type="dxa"/>
            <w:gridSpan w:val="2"/>
            <w:vAlign w:val="center"/>
          </w:tcPr>
          <w:p w14:paraId="5EB87B39">
            <w:pPr>
              <w:jc w:val="center"/>
              <w:rPr>
                <w:rFonts w:ascii="Times New Roman" w:hAnsi="Times New Roman" w:eastAsia="仿宋" w:cs="Times New Roman"/>
                <w:sz w:val="24"/>
              </w:rPr>
            </w:pPr>
            <w:r>
              <w:rPr>
                <w:rFonts w:ascii="Times New Roman" w:hAnsi="Times New Roman" w:eastAsia="仿宋" w:cs="Times New Roman"/>
                <w:sz w:val="24"/>
              </w:rPr>
              <w:t>职称</w:t>
            </w:r>
          </w:p>
        </w:tc>
        <w:tc>
          <w:tcPr>
            <w:tcW w:w="1418" w:type="dxa"/>
            <w:gridSpan w:val="2"/>
            <w:vAlign w:val="center"/>
          </w:tcPr>
          <w:p w14:paraId="665C3111">
            <w:pPr>
              <w:jc w:val="center"/>
              <w:rPr>
                <w:rFonts w:ascii="Times New Roman" w:hAnsi="Times New Roman" w:eastAsia="仿宋" w:cs="Times New Roman"/>
                <w:sz w:val="24"/>
              </w:rPr>
            </w:pPr>
          </w:p>
        </w:tc>
        <w:tc>
          <w:tcPr>
            <w:tcW w:w="850" w:type="dxa"/>
            <w:vAlign w:val="center"/>
          </w:tcPr>
          <w:p w14:paraId="79D34093">
            <w:pPr>
              <w:jc w:val="center"/>
              <w:rPr>
                <w:rFonts w:ascii="Times New Roman" w:hAnsi="Times New Roman" w:eastAsia="仿宋" w:cs="Times New Roman"/>
                <w:sz w:val="24"/>
              </w:rPr>
            </w:pPr>
            <w:r>
              <w:rPr>
                <w:rFonts w:ascii="Times New Roman" w:hAnsi="Times New Roman" w:eastAsia="仿宋" w:cs="Times New Roman"/>
                <w:sz w:val="24"/>
              </w:rPr>
              <w:t>行政</w:t>
            </w:r>
          </w:p>
          <w:p w14:paraId="38613AB8">
            <w:pPr>
              <w:jc w:val="center"/>
              <w:rPr>
                <w:rFonts w:ascii="Times New Roman" w:hAnsi="Times New Roman" w:eastAsia="仿宋" w:cs="Times New Roman"/>
                <w:sz w:val="24"/>
              </w:rPr>
            </w:pPr>
            <w:r>
              <w:rPr>
                <w:rFonts w:ascii="Times New Roman" w:hAnsi="Times New Roman" w:eastAsia="仿宋" w:cs="Times New Roman"/>
                <w:sz w:val="24"/>
              </w:rPr>
              <w:t>职务</w:t>
            </w:r>
          </w:p>
        </w:tc>
        <w:tc>
          <w:tcPr>
            <w:tcW w:w="1276" w:type="dxa"/>
            <w:gridSpan w:val="2"/>
            <w:vAlign w:val="center"/>
          </w:tcPr>
          <w:p w14:paraId="05166D4E">
            <w:pPr>
              <w:rPr>
                <w:rFonts w:ascii="Times New Roman" w:hAnsi="Times New Roman" w:eastAsia="仿宋" w:cs="Times New Roman"/>
                <w:sz w:val="24"/>
              </w:rPr>
            </w:pPr>
          </w:p>
        </w:tc>
        <w:tc>
          <w:tcPr>
            <w:tcW w:w="1354" w:type="dxa"/>
            <w:vMerge w:val="continue"/>
            <w:vAlign w:val="center"/>
          </w:tcPr>
          <w:p w14:paraId="486BEF40">
            <w:pPr>
              <w:rPr>
                <w:rFonts w:ascii="Times New Roman" w:hAnsi="Times New Roman" w:eastAsia="仿宋" w:cs="Times New Roman"/>
                <w:sz w:val="24"/>
              </w:rPr>
            </w:pPr>
          </w:p>
        </w:tc>
      </w:tr>
      <w:tr w14:paraId="0E2B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1" w:hRule="atLeast"/>
        </w:trPr>
        <w:tc>
          <w:tcPr>
            <w:tcW w:w="846" w:type="dxa"/>
            <w:vAlign w:val="center"/>
          </w:tcPr>
          <w:p w14:paraId="23AABDFA">
            <w:pPr>
              <w:jc w:val="center"/>
              <w:rPr>
                <w:rFonts w:ascii="Times New Roman" w:hAnsi="Times New Roman" w:eastAsia="仿宋" w:cs="Times New Roman"/>
                <w:sz w:val="24"/>
              </w:rPr>
            </w:pPr>
            <w:r>
              <w:rPr>
                <w:rFonts w:ascii="Times New Roman" w:hAnsi="Times New Roman" w:eastAsia="仿宋" w:cs="Times New Roman"/>
                <w:sz w:val="24"/>
              </w:rPr>
              <w:t>单位</w:t>
            </w:r>
          </w:p>
        </w:tc>
        <w:tc>
          <w:tcPr>
            <w:tcW w:w="2551" w:type="dxa"/>
            <w:gridSpan w:val="4"/>
            <w:vAlign w:val="center"/>
          </w:tcPr>
          <w:p w14:paraId="6846F6F6">
            <w:pPr>
              <w:jc w:val="center"/>
              <w:rPr>
                <w:rFonts w:ascii="Times New Roman" w:hAnsi="Times New Roman" w:eastAsia="仿宋" w:cs="Times New Roman"/>
                <w:sz w:val="24"/>
              </w:rPr>
            </w:pPr>
          </w:p>
        </w:tc>
        <w:tc>
          <w:tcPr>
            <w:tcW w:w="1418" w:type="dxa"/>
            <w:gridSpan w:val="2"/>
            <w:vAlign w:val="center"/>
          </w:tcPr>
          <w:p w14:paraId="057D1EBA">
            <w:pPr>
              <w:jc w:val="center"/>
              <w:rPr>
                <w:rFonts w:ascii="Times New Roman" w:hAnsi="Times New Roman" w:eastAsia="仿宋" w:cs="Times New Roman"/>
                <w:sz w:val="24"/>
              </w:rPr>
            </w:pPr>
            <w:r>
              <w:rPr>
                <w:rFonts w:ascii="Times New Roman" w:hAnsi="Times New Roman" w:eastAsia="仿宋" w:cs="Times New Roman"/>
                <w:sz w:val="24"/>
              </w:rPr>
              <w:t>邮箱</w:t>
            </w:r>
          </w:p>
        </w:tc>
        <w:tc>
          <w:tcPr>
            <w:tcW w:w="3480" w:type="dxa"/>
            <w:gridSpan w:val="4"/>
            <w:vAlign w:val="center"/>
          </w:tcPr>
          <w:p w14:paraId="2C107381">
            <w:pPr>
              <w:jc w:val="center"/>
              <w:rPr>
                <w:rFonts w:ascii="Times New Roman" w:hAnsi="Times New Roman" w:eastAsia="仿宋" w:cs="Times New Roman"/>
                <w:sz w:val="24"/>
              </w:rPr>
            </w:pPr>
          </w:p>
        </w:tc>
      </w:tr>
      <w:tr w14:paraId="2619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46" w:type="dxa"/>
            <w:vAlign w:val="center"/>
          </w:tcPr>
          <w:p w14:paraId="43BAD763">
            <w:pPr>
              <w:jc w:val="center"/>
              <w:rPr>
                <w:rFonts w:ascii="Times New Roman" w:hAnsi="Times New Roman" w:eastAsia="仿宋" w:cs="Times New Roman"/>
                <w:sz w:val="24"/>
              </w:rPr>
            </w:pPr>
            <w:r>
              <w:rPr>
                <w:rFonts w:ascii="Times New Roman" w:hAnsi="Times New Roman" w:eastAsia="仿宋" w:cs="Times New Roman"/>
                <w:sz w:val="24"/>
              </w:rPr>
              <w:t>地址</w:t>
            </w:r>
          </w:p>
          <w:p w14:paraId="71E5C9D4">
            <w:pPr>
              <w:jc w:val="center"/>
              <w:rPr>
                <w:rFonts w:ascii="Times New Roman" w:hAnsi="Times New Roman" w:eastAsia="仿宋" w:cs="Times New Roman"/>
                <w:sz w:val="24"/>
              </w:rPr>
            </w:pPr>
            <w:r>
              <w:rPr>
                <w:rFonts w:ascii="Times New Roman" w:hAnsi="Times New Roman" w:eastAsia="仿宋" w:cs="Times New Roman"/>
                <w:sz w:val="24"/>
              </w:rPr>
              <w:t>邮编</w:t>
            </w:r>
          </w:p>
        </w:tc>
        <w:tc>
          <w:tcPr>
            <w:tcW w:w="7449" w:type="dxa"/>
            <w:gridSpan w:val="10"/>
            <w:vAlign w:val="center"/>
          </w:tcPr>
          <w:p w14:paraId="177CB431">
            <w:pPr>
              <w:jc w:val="center"/>
              <w:rPr>
                <w:rFonts w:ascii="Times New Roman" w:hAnsi="Times New Roman" w:eastAsia="仿宋" w:cs="Times New Roman"/>
                <w:sz w:val="24"/>
              </w:rPr>
            </w:pPr>
          </w:p>
        </w:tc>
      </w:tr>
      <w:tr w14:paraId="3A63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295" w:type="dxa"/>
            <w:gridSpan w:val="11"/>
            <w:vAlign w:val="center"/>
          </w:tcPr>
          <w:p w14:paraId="3B07EEDC">
            <w:pPr>
              <w:rPr>
                <w:rFonts w:ascii="Times New Roman" w:hAnsi="Times New Roman" w:eastAsia="仿宋" w:cs="Times New Roman"/>
                <w:b/>
                <w:sz w:val="24"/>
              </w:rPr>
            </w:pPr>
            <w:r>
              <w:rPr>
                <w:rFonts w:ascii="Times New Roman" w:hAnsi="Times New Roman" w:eastAsia="仿宋" w:cs="Times New Roman"/>
                <w:b/>
                <w:sz w:val="24"/>
              </w:rPr>
              <w:t>1.2参赛作品团队情况（最多5人）</w:t>
            </w:r>
          </w:p>
        </w:tc>
      </w:tr>
      <w:tr w14:paraId="7A794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0C26E823">
            <w:pPr>
              <w:jc w:val="center"/>
              <w:rPr>
                <w:rFonts w:ascii="Times New Roman" w:hAnsi="Times New Roman" w:eastAsia="仿宋" w:cs="Times New Roman"/>
                <w:sz w:val="24"/>
              </w:rPr>
            </w:pPr>
            <w:r>
              <w:rPr>
                <w:rFonts w:ascii="Times New Roman" w:hAnsi="Times New Roman" w:eastAsia="仿宋" w:cs="Times New Roman"/>
                <w:sz w:val="24"/>
              </w:rPr>
              <w:t>姓名</w:t>
            </w:r>
          </w:p>
        </w:tc>
        <w:tc>
          <w:tcPr>
            <w:tcW w:w="1276" w:type="dxa"/>
            <w:gridSpan w:val="2"/>
            <w:vAlign w:val="center"/>
          </w:tcPr>
          <w:p w14:paraId="4BA44BB9">
            <w:pPr>
              <w:jc w:val="center"/>
              <w:rPr>
                <w:rFonts w:ascii="Times New Roman" w:hAnsi="Times New Roman" w:eastAsia="仿宋" w:cs="Times New Roman"/>
                <w:sz w:val="24"/>
              </w:rPr>
            </w:pPr>
            <w:r>
              <w:rPr>
                <w:rFonts w:ascii="Times New Roman" w:hAnsi="Times New Roman" w:eastAsia="仿宋" w:cs="Times New Roman"/>
                <w:sz w:val="24"/>
              </w:rPr>
              <w:t>职称</w:t>
            </w:r>
          </w:p>
        </w:tc>
        <w:tc>
          <w:tcPr>
            <w:tcW w:w="1843" w:type="dxa"/>
            <w:gridSpan w:val="2"/>
            <w:vAlign w:val="center"/>
          </w:tcPr>
          <w:p w14:paraId="78F9DD35">
            <w:pPr>
              <w:jc w:val="center"/>
              <w:rPr>
                <w:rFonts w:ascii="Times New Roman" w:hAnsi="Times New Roman" w:eastAsia="仿宋" w:cs="Times New Roman"/>
                <w:sz w:val="24"/>
              </w:rPr>
            </w:pPr>
            <w:r>
              <w:rPr>
                <w:rFonts w:ascii="Times New Roman" w:hAnsi="Times New Roman" w:eastAsia="仿宋" w:cs="Times New Roman"/>
                <w:sz w:val="24"/>
              </w:rPr>
              <w:t>学科专业</w:t>
            </w:r>
          </w:p>
        </w:tc>
        <w:tc>
          <w:tcPr>
            <w:tcW w:w="1559" w:type="dxa"/>
            <w:gridSpan w:val="3"/>
            <w:vAlign w:val="center"/>
          </w:tcPr>
          <w:p w14:paraId="24A834C3">
            <w:pPr>
              <w:jc w:val="center"/>
              <w:rPr>
                <w:rFonts w:ascii="Times New Roman" w:hAnsi="Times New Roman" w:eastAsia="仿宋" w:cs="Times New Roman"/>
                <w:sz w:val="24"/>
              </w:rPr>
            </w:pPr>
            <w:r>
              <w:rPr>
                <w:rFonts w:ascii="Times New Roman" w:hAnsi="Times New Roman" w:eastAsia="仿宋" w:cs="Times New Roman"/>
                <w:sz w:val="24"/>
              </w:rPr>
              <w:t>学位</w:t>
            </w:r>
          </w:p>
        </w:tc>
        <w:tc>
          <w:tcPr>
            <w:tcW w:w="2488" w:type="dxa"/>
            <w:gridSpan w:val="2"/>
            <w:vAlign w:val="center"/>
          </w:tcPr>
          <w:p w14:paraId="63FCF614">
            <w:pPr>
              <w:jc w:val="center"/>
              <w:rPr>
                <w:rFonts w:ascii="Times New Roman" w:hAnsi="Times New Roman" w:eastAsia="仿宋" w:cs="Times New Roman"/>
                <w:sz w:val="24"/>
              </w:rPr>
            </w:pPr>
            <w:r>
              <w:rPr>
                <w:rFonts w:ascii="Times New Roman" w:hAnsi="Times New Roman" w:eastAsia="仿宋" w:cs="Times New Roman"/>
                <w:sz w:val="24"/>
              </w:rPr>
              <w:t>承担任务</w:t>
            </w:r>
          </w:p>
        </w:tc>
      </w:tr>
      <w:tr w14:paraId="00F3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192F625E">
            <w:pPr>
              <w:jc w:val="center"/>
              <w:rPr>
                <w:rFonts w:ascii="Times New Roman" w:hAnsi="Times New Roman" w:eastAsia="仿宋" w:cs="Times New Roman"/>
                <w:sz w:val="24"/>
              </w:rPr>
            </w:pPr>
          </w:p>
        </w:tc>
        <w:tc>
          <w:tcPr>
            <w:tcW w:w="1276" w:type="dxa"/>
            <w:gridSpan w:val="2"/>
            <w:vAlign w:val="center"/>
          </w:tcPr>
          <w:p w14:paraId="49DD7B73">
            <w:pPr>
              <w:jc w:val="center"/>
              <w:rPr>
                <w:rFonts w:ascii="Times New Roman" w:hAnsi="Times New Roman" w:eastAsia="仿宋" w:cs="Times New Roman"/>
                <w:sz w:val="24"/>
              </w:rPr>
            </w:pPr>
          </w:p>
        </w:tc>
        <w:tc>
          <w:tcPr>
            <w:tcW w:w="1843" w:type="dxa"/>
            <w:gridSpan w:val="2"/>
            <w:vAlign w:val="center"/>
          </w:tcPr>
          <w:p w14:paraId="50D5D9AC">
            <w:pPr>
              <w:jc w:val="center"/>
              <w:rPr>
                <w:rFonts w:ascii="Times New Roman" w:hAnsi="Times New Roman" w:eastAsia="仿宋" w:cs="Times New Roman"/>
                <w:sz w:val="24"/>
              </w:rPr>
            </w:pPr>
          </w:p>
        </w:tc>
        <w:tc>
          <w:tcPr>
            <w:tcW w:w="1559" w:type="dxa"/>
            <w:gridSpan w:val="3"/>
            <w:vAlign w:val="center"/>
          </w:tcPr>
          <w:p w14:paraId="370C6EBB">
            <w:pPr>
              <w:jc w:val="center"/>
              <w:rPr>
                <w:rFonts w:ascii="Times New Roman" w:hAnsi="Times New Roman" w:eastAsia="仿宋" w:cs="Times New Roman"/>
                <w:sz w:val="24"/>
              </w:rPr>
            </w:pPr>
          </w:p>
        </w:tc>
        <w:tc>
          <w:tcPr>
            <w:tcW w:w="2488" w:type="dxa"/>
            <w:gridSpan w:val="2"/>
            <w:vAlign w:val="center"/>
          </w:tcPr>
          <w:p w14:paraId="7300CE34">
            <w:pPr>
              <w:jc w:val="center"/>
              <w:rPr>
                <w:rFonts w:ascii="Times New Roman" w:hAnsi="Times New Roman" w:eastAsia="仿宋" w:cs="Times New Roman"/>
                <w:sz w:val="24"/>
              </w:rPr>
            </w:pPr>
          </w:p>
        </w:tc>
      </w:tr>
      <w:tr w14:paraId="4096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1A41CC75">
            <w:pPr>
              <w:jc w:val="center"/>
              <w:rPr>
                <w:rFonts w:ascii="Times New Roman" w:hAnsi="Times New Roman" w:eastAsia="仿宋" w:cs="Times New Roman"/>
                <w:sz w:val="24"/>
              </w:rPr>
            </w:pPr>
          </w:p>
        </w:tc>
        <w:tc>
          <w:tcPr>
            <w:tcW w:w="1276" w:type="dxa"/>
            <w:gridSpan w:val="2"/>
            <w:vAlign w:val="center"/>
          </w:tcPr>
          <w:p w14:paraId="694D53DC">
            <w:pPr>
              <w:jc w:val="center"/>
              <w:rPr>
                <w:rFonts w:ascii="Times New Roman" w:hAnsi="Times New Roman" w:eastAsia="仿宋" w:cs="Times New Roman"/>
                <w:sz w:val="24"/>
              </w:rPr>
            </w:pPr>
          </w:p>
        </w:tc>
        <w:tc>
          <w:tcPr>
            <w:tcW w:w="1843" w:type="dxa"/>
            <w:gridSpan w:val="2"/>
            <w:vAlign w:val="center"/>
          </w:tcPr>
          <w:p w14:paraId="5696FC78">
            <w:pPr>
              <w:jc w:val="center"/>
              <w:rPr>
                <w:rFonts w:ascii="Times New Roman" w:hAnsi="Times New Roman" w:eastAsia="仿宋" w:cs="Times New Roman"/>
                <w:sz w:val="24"/>
              </w:rPr>
            </w:pPr>
          </w:p>
        </w:tc>
        <w:tc>
          <w:tcPr>
            <w:tcW w:w="1559" w:type="dxa"/>
            <w:gridSpan w:val="3"/>
            <w:vAlign w:val="center"/>
          </w:tcPr>
          <w:p w14:paraId="79606C25">
            <w:pPr>
              <w:jc w:val="center"/>
              <w:rPr>
                <w:rFonts w:ascii="Times New Roman" w:hAnsi="Times New Roman" w:eastAsia="仿宋" w:cs="Times New Roman"/>
                <w:sz w:val="24"/>
              </w:rPr>
            </w:pPr>
          </w:p>
        </w:tc>
        <w:tc>
          <w:tcPr>
            <w:tcW w:w="2488" w:type="dxa"/>
            <w:gridSpan w:val="2"/>
            <w:vAlign w:val="center"/>
          </w:tcPr>
          <w:p w14:paraId="0321BE82">
            <w:pPr>
              <w:jc w:val="center"/>
              <w:rPr>
                <w:rFonts w:ascii="Times New Roman" w:hAnsi="Times New Roman" w:eastAsia="仿宋" w:cs="Times New Roman"/>
                <w:sz w:val="24"/>
              </w:rPr>
            </w:pPr>
          </w:p>
        </w:tc>
      </w:tr>
      <w:tr w14:paraId="5E968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5B4E87A3">
            <w:pPr>
              <w:jc w:val="center"/>
              <w:rPr>
                <w:rFonts w:ascii="Times New Roman" w:hAnsi="Times New Roman" w:eastAsia="仿宋" w:cs="Times New Roman"/>
                <w:sz w:val="24"/>
              </w:rPr>
            </w:pPr>
          </w:p>
        </w:tc>
        <w:tc>
          <w:tcPr>
            <w:tcW w:w="1276" w:type="dxa"/>
            <w:gridSpan w:val="2"/>
            <w:vAlign w:val="center"/>
          </w:tcPr>
          <w:p w14:paraId="6EB651FA">
            <w:pPr>
              <w:jc w:val="center"/>
              <w:rPr>
                <w:rFonts w:ascii="Times New Roman" w:hAnsi="Times New Roman" w:eastAsia="仿宋" w:cs="Times New Roman"/>
                <w:sz w:val="24"/>
              </w:rPr>
            </w:pPr>
          </w:p>
        </w:tc>
        <w:tc>
          <w:tcPr>
            <w:tcW w:w="1843" w:type="dxa"/>
            <w:gridSpan w:val="2"/>
            <w:vAlign w:val="center"/>
          </w:tcPr>
          <w:p w14:paraId="6373D4E3">
            <w:pPr>
              <w:jc w:val="center"/>
              <w:rPr>
                <w:rFonts w:ascii="Times New Roman" w:hAnsi="Times New Roman" w:eastAsia="仿宋" w:cs="Times New Roman"/>
                <w:sz w:val="24"/>
              </w:rPr>
            </w:pPr>
          </w:p>
        </w:tc>
        <w:tc>
          <w:tcPr>
            <w:tcW w:w="1559" w:type="dxa"/>
            <w:gridSpan w:val="3"/>
            <w:vAlign w:val="center"/>
          </w:tcPr>
          <w:p w14:paraId="6DBAE60C">
            <w:pPr>
              <w:jc w:val="center"/>
              <w:rPr>
                <w:rFonts w:ascii="Times New Roman" w:hAnsi="Times New Roman" w:eastAsia="仿宋" w:cs="Times New Roman"/>
                <w:sz w:val="24"/>
              </w:rPr>
            </w:pPr>
          </w:p>
        </w:tc>
        <w:tc>
          <w:tcPr>
            <w:tcW w:w="2488" w:type="dxa"/>
            <w:gridSpan w:val="2"/>
            <w:vAlign w:val="center"/>
          </w:tcPr>
          <w:p w14:paraId="3618558B">
            <w:pPr>
              <w:jc w:val="center"/>
              <w:rPr>
                <w:rFonts w:ascii="Times New Roman" w:hAnsi="Times New Roman" w:eastAsia="仿宋" w:cs="Times New Roman"/>
                <w:sz w:val="24"/>
              </w:rPr>
            </w:pPr>
          </w:p>
        </w:tc>
      </w:tr>
      <w:tr w14:paraId="00CA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4ED24143">
            <w:pPr>
              <w:jc w:val="center"/>
              <w:rPr>
                <w:rFonts w:ascii="Times New Roman" w:hAnsi="Times New Roman" w:eastAsia="仿宋" w:cs="Times New Roman"/>
                <w:sz w:val="24"/>
              </w:rPr>
            </w:pPr>
          </w:p>
        </w:tc>
        <w:tc>
          <w:tcPr>
            <w:tcW w:w="1276" w:type="dxa"/>
            <w:gridSpan w:val="2"/>
            <w:vAlign w:val="center"/>
          </w:tcPr>
          <w:p w14:paraId="731E82D3">
            <w:pPr>
              <w:jc w:val="center"/>
              <w:rPr>
                <w:rFonts w:ascii="Times New Roman" w:hAnsi="Times New Roman" w:eastAsia="仿宋" w:cs="Times New Roman"/>
                <w:sz w:val="24"/>
              </w:rPr>
            </w:pPr>
          </w:p>
        </w:tc>
        <w:tc>
          <w:tcPr>
            <w:tcW w:w="1843" w:type="dxa"/>
            <w:gridSpan w:val="2"/>
            <w:vAlign w:val="center"/>
          </w:tcPr>
          <w:p w14:paraId="748DD089">
            <w:pPr>
              <w:jc w:val="center"/>
              <w:rPr>
                <w:rFonts w:ascii="Times New Roman" w:hAnsi="Times New Roman" w:eastAsia="仿宋" w:cs="Times New Roman"/>
                <w:sz w:val="24"/>
              </w:rPr>
            </w:pPr>
          </w:p>
        </w:tc>
        <w:tc>
          <w:tcPr>
            <w:tcW w:w="1559" w:type="dxa"/>
            <w:gridSpan w:val="3"/>
            <w:vAlign w:val="center"/>
          </w:tcPr>
          <w:p w14:paraId="7F860995">
            <w:pPr>
              <w:jc w:val="center"/>
              <w:rPr>
                <w:rFonts w:ascii="Times New Roman" w:hAnsi="Times New Roman" w:eastAsia="仿宋" w:cs="Times New Roman"/>
                <w:sz w:val="24"/>
              </w:rPr>
            </w:pPr>
          </w:p>
        </w:tc>
        <w:tc>
          <w:tcPr>
            <w:tcW w:w="2488" w:type="dxa"/>
            <w:gridSpan w:val="2"/>
            <w:vAlign w:val="center"/>
          </w:tcPr>
          <w:p w14:paraId="542A9609">
            <w:pPr>
              <w:jc w:val="center"/>
              <w:rPr>
                <w:rFonts w:ascii="Times New Roman" w:hAnsi="Times New Roman" w:eastAsia="仿宋" w:cs="Times New Roman"/>
                <w:sz w:val="24"/>
              </w:rPr>
            </w:pPr>
          </w:p>
        </w:tc>
      </w:tr>
      <w:tr w14:paraId="301DF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1129" w:type="dxa"/>
            <w:gridSpan w:val="2"/>
            <w:vAlign w:val="center"/>
          </w:tcPr>
          <w:p w14:paraId="79CE5E4A">
            <w:pPr>
              <w:jc w:val="center"/>
              <w:rPr>
                <w:rFonts w:ascii="Times New Roman" w:hAnsi="Times New Roman" w:eastAsia="仿宋" w:cs="Times New Roman"/>
                <w:sz w:val="24"/>
              </w:rPr>
            </w:pPr>
          </w:p>
        </w:tc>
        <w:tc>
          <w:tcPr>
            <w:tcW w:w="1276" w:type="dxa"/>
            <w:gridSpan w:val="2"/>
            <w:vAlign w:val="center"/>
          </w:tcPr>
          <w:p w14:paraId="7D04433A">
            <w:pPr>
              <w:jc w:val="center"/>
              <w:rPr>
                <w:rFonts w:ascii="Times New Roman" w:hAnsi="Times New Roman" w:eastAsia="仿宋" w:cs="Times New Roman"/>
                <w:sz w:val="24"/>
              </w:rPr>
            </w:pPr>
          </w:p>
        </w:tc>
        <w:tc>
          <w:tcPr>
            <w:tcW w:w="1843" w:type="dxa"/>
            <w:gridSpan w:val="2"/>
            <w:vAlign w:val="center"/>
          </w:tcPr>
          <w:p w14:paraId="279407AD">
            <w:pPr>
              <w:jc w:val="center"/>
              <w:rPr>
                <w:rFonts w:ascii="Times New Roman" w:hAnsi="Times New Roman" w:eastAsia="仿宋" w:cs="Times New Roman"/>
                <w:sz w:val="24"/>
              </w:rPr>
            </w:pPr>
          </w:p>
        </w:tc>
        <w:tc>
          <w:tcPr>
            <w:tcW w:w="1559" w:type="dxa"/>
            <w:gridSpan w:val="3"/>
            <w:vAlign w:val="center"/>
          </w:tcPr>
          <w:p w14:paraId="74F73835">
            <w:pPr>
              <w:jc w:val="center"/>
              <w:rPr>
                <w:rFonts w:ascii="Times New Roman" w:hAnsi="Times New Roman" w:eastAsia="仿宋" w:cs="Times New Roman"/>
                <w:sz w:val="24"/>
              </w:rPr>
            </w:pPr>
          </w:p>
        </w:tc>
        <w:tc>
          <w:tcPr>
            <w:tcW w:w="2488" w:type="dxa"/>
            <w:gridSpan w:val="2"/>
            <w:vAlign w:val="center"/>
          </w:tcPr>
          <w:p w14:paraId="4B344A94">
            <w:pPr>
              <w:jc w:val="center"/>
              <w:rPr>
                <w:rFonts w:ascii="Times New Roman" w:hAnsi="Times New Roman" w:eastAsia="仿宋" w:cs="Times New Roman"/>
                <w:sz w:val="24"/>
              </w:rPr>
            </w:pPr>
          </w:p>
        </w:tc>
      </w:tr>
      <w:tr w14:paraId="3D0A9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295" w:type="dxa"/>
            <w:gridSpan w:val="11"/>
            <w:vAlign w:val="center"/>
          </w:tcPr>
          <w:p w14:paraId="098E8ED8">
            <w:pPr>
              <w:rPr>
                <w:rFonts w:ascii="Times New Roman" w:hAnsi="Times New Roman" w:eastAsia="仿宋" w:cs="Times New Roman"/>
                <w:b/>
                <w:sz w:val="24"/>
              </w:rPr>
            </w:pPr>
            <w:r>
              <w:rPr>
                <w:rFonts w:ascii="Times New Roman" w:hAnsi="Times New Roman" w:eastAsia="仿宋" w:cs="Times New Roman"/>
                <w:b/>
                <w:sz w:val="24"/>
              </w:rPr>
              <w:t>1.3作品简介</w:t>
            </w:r>
            <w:r>
              <w:rPr>
                <w:rFonts w:ascii="Times New Roman" w:hAnsi="Times New Roman" w:eastAsia="仿宋" w:cs="Times New Roman"/>
                <w:sz w:val="24"/>
              </w:rPr>
              <w:t>（作品的研发背景、构造、作用、功能、服务课程及开课年级等，限2000字以内）</w:t>
            </w:r>
          </w:p>
        </w:tc>
      </w:tr>
      <w:tr w14:paraId="3FFB2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08" w:hRule="atLeast"/>
        </w:trPr>
        <w:tc>
          <w:tcPr>
            <w:tcW w:w="8295" w:type="dxa"/>
            <w:gridSpan w:val="11"/>
          </w:tcPr>
          <w:p w14:paraId="5AB79928">
            <w:pPr>
              <w:spacing w:line="400" w:lineRule="exact"/>
              <w:rPr>
                <w:rFonts w:ascii="Times New Roman" w:hAnsi="Times New Roman" w:eastAsia="仿宋" w:cs="Times New Roman"/>
              </w:rPr>
            </w:pPr>
          </w:p>
          <w:p w14:paraId="507B7CA8">
            <w:pPr>
              <w:spacing w:line="400" w:lineRule="exact"/>
              <w:rPr>
                <w:rFonts w:ascii="Times New Roman" w:hAnsi="Times New Roman" w:eastAsia="仿宋" w:cs="Times New Roman"/>
              </w:rPr>
            </w:pPr>
          </w:p>
          <w:p w14:paraId="2C6A0CCD">
            <w:pPr>
              <w:spacing w:line="400" w:lineRule="exact"/>
              <w:rPr>
                <w:rFonts w:ascii="Times New Roman" w:hAnsi="Times New Roman" w:eastAsia="仿宋" w:cs="Times New Roman"/>
              </w:rPr>
            </w:pPr>
          </w:p>
          <w:p w14:paraId="7B79F128">
            <w:pPr>
              <w:spacing w:line="400" w:lineRule="exact"/>
              <w:rPr>
                <w:rFonts w:ascii="Times New Roman" w:hAnsi="Times New Roman" w:eastAsia="仿宋" w:cs="Times New Roman"/>
              </w:rPr>
            </w:pPr>
          </w:p>
          <w:p w14:paraId="10257FD3">
            <w:pPr>
              <w:spacing w:line="400" w:lineRule="exact"/>
              <w:rPr>
                <w:rFonts w:ascii="Times New Roman" w:hAnsi="Times New Roman" w:eastAsia="仿宋" w:cs="Times New Roman"/>
              </w:rPr>
            </w:pPr>
          </w:p>
          <w:p w14:paraId="09A57189">
            <w:pPr>
              <w:spacing w:line="400" w:lineRule="exact"/>
              <w:rPr>
                <w:rFonts w:ascii="Times New Roman" w:hAnsi="Times New Roman" w:eastAsia="仿宋" w:cs="Times New Roman"/>
              </w:rPr>
            </w:pPr>
          </w:p>
          <w:p w14:paraId="2B014ADF">
            <w:pPr>
              <w:spacing w:line="400" w:lineRule="exact"/>
              <w:rPr>
                <w:rFonts w:ascii="Times New Roman" w:hAnsi="Times New Roman" w:eastAsia="仿宋" w:cs="Times New Roman"/>
              </w:rPr>
            </w:pPr>
          </w:p>
          <w:p w14:paraId="6BA20608">
            <w:pPr>
              <w:spacing w:line="400" w:lineRule="exact"/>
              <w:rPr>
                <w:rFonts w:ascii="Times New Roman" w:hAnsi="Times New Roman" w:eastAsia="仿宋" w:cs="Times New Roman"/>
              </w:rPr>
            </w:pPr>
          </w:p>
          <w:p w14:paraId="41CE4383">
            <w:pPr>
              <w:spacing w:line="400" w:lineRule="exact"/>
              <w:rPr>
                <w:rFonts w:ascii="Times New Roman" w:hAnsi="Times New Roman" w:eastAsia="仿宋" w:cs="Times New Roman"/>
              </w:rPr>
            </w:pPr>
          </w:p>
          <w:p w14:paraId="2100D3EE">
            <w:pPr>
              <w:spacing w:line="400" w:lineRule="exact"/>
              <w:rPr>
                <w:rFonts w:ascii="Times New Roman" w:hAnsi="Times New Roman" w:eastAsia="仿宋" w:cs="Times New Roman"/>
              </w:rPr>
            </w:pPr>
          </w:p>
          <w:p w14:paraId="37CF150C">
            <w:pPr>
              <w:spacing w:line="400" w:lineRule="exact"/>
              <w:rPr>
                <w:rFonts w:ascii="Times New Roman" w:hAnsi="Times New Roman" w:eastAsia="仿宋" w:cs="Times New Roman"/>
              </w:rPr>
            </w:pPr>
          </w:p>
          <w:p w14:paraId="1E67410F">
            <w:pPr>
              <w:spacing w:line="400" w:lineRule="exact"/>
              <w:rPr>
                <w:rFonts w:ascii="Times New Roman" w:hAnsi="Times New Roman" w:eastAsia="仿宋" w:cs="Times New Roman"/>
              </w:rPr>
            </w:pPr>
          </w:p>
          <w:p w14:paraId="7A378BCD">
            <w:pPr>
              <w:spacing w:line="400" w:lineRule="exact"/>
              <w:rPr>
                <w:rFonts w:ascii="Times New Roman" w:hAnsi="Times New Roman" w:eastAsia="仿宋" w:cs="Times New Roman"/>
              </w:rPr>
            </w:pPr>
          </w:p>
        </w:tc>
      </w:tr>
      <w:tr w14:paraId="28A8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5" w:hRule="atLeast"/>
        </w:trPr>
        <w:tc>
          <w:tcPr>
            <w:tcW w:w="8295" w:type="dxa"/>
            <w:gridSpan w:val="11"/>
            <w:vAlign w:val="center"/>
          </w:tcPr>
          <w:p w14:paraId="2268C70C">
            <w:pPr>
              <w:rPr>
                <w:rFonts w:ascii="Times New Roman" w:hAnsi="Times New Roman" w:eastAsia="仿宋" w:cs="Times New Roman"/>
                <w:b/>
                <w:sz w:val="24"/>
              </w:rPr>
            </w:pPr>
            <w:r>
              <w:rPr>
                <w:rFonts w:ascii="Times New Roman" w:hAnsi="Times New Roman" w:eastAsia="仿宋" w:cs="Times New Roman"/>
                <w:b/>
                <w:sz w:val="24"/>
              </w:rPr>
              <w:t>1.4主要性能及特色描述</w:t>
            </w:r>
            <w:r>
              <w:rPr>
                <w:rFonts w:ascii="Times New Roman" w:hAnsi="Times New Roman" w:eastAsia="仿宋" w:cs="Times New Roman"/>
                <w:sz w:val="24"/>
              </w:rPr>
              <w:t>（依据评分标准所列的评价维度及内容简要介绍，限2000字以内。</w:t>
            </w:r>
            <w:r>
              <w:rPr>
                <w:rFonts w:ascii="Times New Roman" w:hAnsi="Times New Roman" w:eastAsia="仿宋" w:cs="Times New Roman"/>
                <w:b/>
                <w:sz w:val="24"/>
              </w:rPr>
              <w:t>）</w:t>
            </w:r>
          </w:p>
        </w:tc>
      </w:tr>
      <w:tr w14:paraId="58FEC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8295" w:type="dxa"/>
            <w:gridSpan w:val="11"/>
          </w:tcPr>
          <w:p w14:paraId="70714EC8">
            <w:pPr>
              <w:ind w:firstLine="420" w:firstLineChars="200"/>
              <w:rPr>
                <w:rFonts w:ascii="Times New Roman" w:hAnsi="Times New Roman" w:eastAsia="仿宋" w:cs="Times New Roman"/>
              </w:rPr>
            </w:pPr>
          </w:p>
          <w:p w14:paraId="45E82FC3">
            <w:pPr>
              <w:ind w:firstLine="420" w:firstLineChars="200"/>
              <w:rPr>
                <w:rFonts w:ascii="Times New Roman" w:hAnsi="Times New Roman" w:eastAsia="仿宋" w:cs="Times New Roman"/>
              </w:rPr>
            </w:pPr>
          </w:p>
          <w:p w14:paraId="777D3543">
            <w:pPr>
              <w:ind w:firstLine="420" w:firstLineChars="200"/>
              <w:rPr>
                <w:rFonts w:ascii="Times New Roman" w:hAnsi="Times New Roman" w:eastAsia="仿宋" w:cs="Times New Roman"/>
              </w:rPr>
            </w:pPr>
          </w:p>
          <w:p w14:paraId="19713AFC">
            <w:pPr>
              <w:ind w:firstLine="420" w:firstLineChars="200"/>
              <w:rPr>
                <w:rFonts w:ascii="Times New Roman" w:hAnsi="Times New Roman" w:eastAsia="仿宋" w:cs="Times New Roman"/>
              </w:rPr>
            </w:pPr>
          </w:p>
          <w:p w14:paraId="27F0A1E7">
            <w:pPr>
              <w:ind w:firstLine="420" w:firstLineChars="200"/>
              <w:rPr>
                <w:rFonts w:ascii="Times New Roman" w:hAnsi="Times New Roman" w:eastAsia="仿宋" w:cs="Times New Roman"/>
              </w:rPr>
            </w:pPr>
          </w:p>
          <w:p w14:paraId="557FD1EA">
            <w:pPr>
              <w:ind w:firstLine="420" w:firstLineChars="200"/>
              <w:rPr>
                <w:rFonts w:ascii="Times New Roman" w:hAnsi="Times New Roman" w:eastAsia="仿宋" w:cs="Times New Roman"/>
              </w:rPr>
            </w:pPr>
          </w:p>
          <w:p w14:paraId="23A4E449">
            <w:pPr>
              <w:ind w:firstLine="420" w:firstLineChars="200"/>
              <w:rPr>
                <w:rFonts w:ascii="Times New Roman" w:hAnsi="Times New Roman" w:eastAsia="仿宋" w:cs="Times New Roman"/>
              </w:rPr>
            </w:pPr>
          </w:p>
          <w:p w14:paraId="07D69C0A">
            <w:pPr>
              <w:ind w:firstLine="420" w:firstLineChars="200"/>
              <w:rPr>
                <w:rFonts w:ascii="Times New Roman" w:hAnsi="Times New Roman" w:eastAsia="仿宋" w:cs="Times New Roman"/>
              </w:rPr>
            </w:pPr>
          </w:p>
          <w:p w14:paraId="4F2CE51A">
            <w:pPr>
              <w:ind w:firstLine="420" w:firstLineChars="200"/>
              <w:rPr>
                <w:rFonts w:ascii="Times New Roman" w:hAnsi="Times New Roman" w:eastAsia="仿宋" w:cs="Times New Roman"/>
              </w:rPr>
            </w:pPr>
          </w:p>
          <w:p w14:paraId="085DFC80">
            <w:pPr>
              <w:ind w:firstLine="420" w:firstLineChars="200"/>
              <w:rPr>
                <w:rFonts w:ascii="Times New Roman" w:hAnsi="Times New Roman" w:eastAsia="仿宋" w:cs="Times New Roman"/>
              </w:rPr>
            </w:pPr>
          </w:p>
          <w:p w14:paraId="18AC7D1D">
            <w:pPr>
              <w:ind w:firstLine="420" w:firstLineChars="200"/>
              <w:rPr>
                <w:rFonts w:ascii="Times New Roman" w:hAnsi="Times New Roman" w:eastAsia="仿宋" w:cs="Times New Roman"/>
              </w:rPr>
            </w:pPr>
          </w:p>
          <w:p w14:paraId="2C48875F">
            <w:pPr>
              <w:ind w:firstLine="420" w:firstLineChars="200"/>
              <w:rPr>
                <w:rFonts w:ascii="Times New Roman" w:hAnsi="Times New Roman" w:eastAsia="仿宋" w:cs="Times New Roman"/>
              </w:rPr>
            </w:pPr>
          </w:p>
          <w:p w14:paraId="757E0613">
            <w:pPr>
              <w:ind w:firstLine="420" w:firstLineChars="200"/>
              <w:rPr>
                <w:rFonts w:ascii="Times New Roman" w:hAnsi="Times New Roman" w:eastAsia="仿宋" w:cs="Times New Roman"/>
              </w:rPr>
            </w:pPr>
          </w:p>
          <w:p w14:paraId="7EBBFA70">
            <w:pPr>
              <w:ind w:firstLine="420" w:firstLineChars="200"/>
              <w:rPr>
                <w:rFonts w:ascii="Times New Roman" w:hAnsi="Times New Roman" w:eastAsia="仿宋" w:cs="Times New Roman"/>
              </w:rPr>
            </w:pPr>
          </w:p>
          <w:p w14:paraId="0C839E7D">
            <w:pPr>
              <w:ind w:firstLine="420" w:firstLineChars="200"/>
              <w:rPr>
                <w:rFonts w:ascii="Times New Roman" w:hAnsi="Times New Roman" w:eastAsia="仿宋" w:cs="Times New Roman"/>
              </w:rPr>
            </w:pPr>
          </w:p>
          <w:p w14:paraId="3063E85E">
            <w:pPr>
              <w:ind w:firstLine="420" w:firstLineChars="200"/>
              <w:rPr>
                <w:rFonts w:ascii="Times New Roman" w:hAnsi="Times New Roman" w:eastAsia="仿宋" w:cs="Times New Roman"/>
              </w:rPr>
            </w:pPr>
          </w:p>
          <w:p w14:paraId="03D63884">
            <w:pPr>
              <w:ind w:firstLine="420" w:firstLineChars="200"/>
              <w:rPr>
                <w:rFonts w:ascii="Times New Roman" w:hAnsi="Times New Roman" w:eastAsia="仿宋" w:cs="Times New Roman"/>
              </w:rPr>
            </w:pPr>
          </w:p>
          <w:p w14:paraId="4C42D5AD">
            <w:pPr>
              <w:ind w:firstLine="420" w:firstLineChars="200"/>
              <w:rPr>
                <w:rFonts w:ascii="Times New Roman" w:hAnsi="Times New Roman" w:eastAsia="仿宋" w:cs="Times New Roman"/>
              </w:rPr>
            </w:pPr>
          </w:p>
          <w:p w14:paraId="3B0C30C1">
            <w:pPr>
              <w:ind w:firstLine="420" w:firstLineChars="200"/>
              <w:rPr>
                <w:rFonts w:ascii="Times New Roman" w:hAnsi="Times New Roman" w:eastAsia="仿宋" w:cs="Times New Roman"/>
              </w:rPr>
            </w:pPr>
          </w:p>
          <w:p w14:paraId="5DB72CF6">
            <w:pPr>
              <w:ind w:firstLine="420" w:firstLineChars="200"/>
              <w:rPr>
                <w:rFonts w:ascii="Times New Roman" w:hAnsi="Times New Roman" w:eastAsia="仿宋" w:cs="Times New Roman"/>
              </w:rPr>
            </w:pPr>
          </w:p>
          <w:p w14:paraId="5744B2D5">
            <w:pPr>
              <w:ind w:firstLine="420" w:firstLineChars="200"/>
              <w:rPr>
                <w:rFonts w:ascii="Times New Roman" w:hAnsi="Times New Roman" w:eastAsia="仿宋" w:cs="Times New Roman"/>
              </w:rPr>
            </w:pPr>
          </w:p>
          <w:p w14:paraId="018D6A94">
            <w:pPr>
              <w:ind w:firstLine="420" w:firstLineChars="200"/>
              <w:rPr>
                <w:rFonts w:ascii="Times New Roman" w:hAnsi="Times New Roman" w:eastAsia="仿宋" w:cs="Times New Roman"/>
              </w:rPr>
            </w:pPr>
          </w:p>
          <w:p w14:paraId="293E5109">
            <w:pPr>
              <w:ind w:firstLine="420" w:firstLineChars="200"/>
              <w:rPr>
                <w:rFonts w:ascii="Times New Roman" w:hAnsi="Times New Roman" w:eastAsia="仿宋" w:cs="Times New Roman"/>
              </w:rPr>
            </w:pPr>
          </w:p>
          <w:p w14:paraId="56B7929F">
            <w:pPr>
              <w:ind w:firstLine="420" w:firstLineChars="200"/>
              <w:rPr>
                <w:rFonts w:ascii="Times New Roman" w:hAnsi="Times New Roman" w:eastAsia="仿宋" w:cs="Times New Roman"/>
              </w:rPr>
            </w:pPr>
          </w:p>
          <w:p w14:paraId="5B80C69F">
            <w:pPr>
              <w:ind w:firstLine="420" w:firstLineChars="200"/>
              <w:rPr>
                <w:rFonts w:ascii="Times New Roman" w:hAnsi="Times New Roman" w:eastAsia="仿宋" w:cs="Times New Roman"/>
              </w:rPr>
            </w:pPr>
          </w:p>
          <w:p w14:paraId="7650B6A6">
            <w:pPr>
              <w:ind w:firstLine="420" w:firstLineChars="200"/>
              <w:rPr>
                <w:rFonts w:ascii="Times New Roman" w:hAnsi="Times New Roman" w:eastAsia="仿宋" w:cs="Times New Roman"/>
              </w:rPr>
            </w:pPr>
          </w:p>
          <w:p w14:paraId="117BE5EF">
            <w:pPr>
              <w:ind w:firstLine="420" w:firstLineChars="200"/>
              <w:rPr>
                <w:rFonts w:ascii="Times New Roman" w:hAnsi="Times New Roman" w:eastAsia="仿宋" w:cs="Times New Roman"/>
              </w:rPr>
            </w:pPr>
          </w:p>
          <w:p w14:paraId="5930BD64">
            <w:pPr>
              <w:ind w:firstLine="420" w:firstLineChars="200"/>
              <w:rPr>
                <w:rFonts w:ascii="Times New Roman" w:hAnsi="Times New Roman" w:eastAsia="仿宋" w:cs="Times New Roman"/>
              </w:rPr>
            </w:pPr>
          </w:p>
          <w:p w14:paraId="3DDE8EAE">
            <w:pPr>
              <w:ind w:firstLine="420" w:firstLineChars="200"/>
              <w:rPr>
                <w:rFonts w:ascii="Times New Roman" w:hAnsi="Times New Roman" w:eastAsia="仿宋" w:cs="Times New Roman"/>
              </w:rPr>
            </w:pPr>
          </w:p>
          <w:p w14:paraId="1E146B86">
            <w:pPr>
              <w:ind w:firstLine="420" w:firstLineChars="200"/>
              <w:rPr>
                <w:rFonts w:ascii="Times New Roman" w:hAnsi="Times New Roman" w:eastAsia="仿宋" w:cs="Times New Roman"/>
              </w:rPr>
            </w:pPr>
          </w:p>
          <w:p w14:paraId="106DC402">
            <w:pPr>
              <w:ind w:firstLine="420" w:firstLineChars="200"/>
              <w:rPr>
                <w:rFonts w:ascii="Times New Roman" w:hAnsi="Times New Roman" w:eastAsia="仿宋" w:cs="Times New Roman"/>
              </w:rPr>
            </w:pPr>
          </w:p>
          <w:p w14:paraId="5E052969">
            <w:pPr>
              <w:ind w:firstLine="420" w:firstLineChars="200"/>
              <w:rPr>
                <w:rFonts w:ascii="Times New Roman" w:hAnsi="Times New Roman" w:eastAsia="仿宋" w:cs="Times New Roman"/>
              </w:rPr>
            </w:pPr>
          </w:p>
          <w:p w14:paraId="07129330">
            <w:pPr>
              <w:ind w:firstLine="420" w:firstLineChars="200"/>
              <w:rPr>
                <w:rFonts w:ascii="Times New Roman" w:hAnsi="Times New Roman" w:eastAsia="仿宋" w:cs="Times New Roman"/>
              </w:rPr>
            </w:pPr>
          </w:p>
          <w:p w14:paraId="6EA55D72">
            <w:pPr>
              <w:ind w:firstLine="420" w:firstLineChars="200"/>
              <w:rPr>
                <w:rFonts w:ascii="Times New Roman" w:hAnsi="Times New Roman" w:eastAsia="仿宋" w:cs="Times New Roman"/>
              </w:rPr>
            </w:pPr>
          </w:p>
        </w:tc>
      </w:tr>
      <w:tr w14:paraId="3055D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 w:hRule="atLeast"/>
        </w:trPr>
        <w:tc>
          <w:tcPr>
            <w:tcW w:w="8295" w:type="dxa"/>
            <w:gridSpan w:val="11"/>
            <w:vAlign w:val="center"/>
          </w:tcPr>
          <w:p w14:paraId="409BB404">
            <w:pPr>
              <w:rPr>
                <w:rFonts w:ascii="Times New Roman" w:hAnsi="Times New Roman" w:eastAsia="仿宋" w:cs="Times New Roman"/>
                <w:b/>
                <w:sz w:val="24"/>
              </w:rPr>
            </w:pPr>
            <w:r>
              <w:rPr>
                <w:rFonts w:ascii="Times New Roman" w:hAnsi="Times New Roman" w:eastAsia="仿宋" w:cs="Times New Roman"/>
                <w:b/>
                <w:sz w:val="24"/>
              </w:rPr>
              <w:t>1.5支撑材料</w:t>
            </w:r>
            <w:r>
              <w:rPr>
                <w:rFonts w:ascii="Times New Roman" w:hAnsi="Times New Roman" w:eastAsia="仿宋" w:cs="Times New Roman"/>
                <w:sz w:val="24"/>
              </w:rPr>
              <w:t>（包括3-5张设备照片、教学应用证明（学校教务处盖章）、安全性论证（所在院系盖章）等）</w:t>
            </w:r>
          </w:p>
        </w:tc>
      </w:tr>
      <w:tr w14:paraId="312F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48" w:hRule="atLeast"/>
        </w:trPr>
        <w:tc>
          <w:tcPr>
            <w:tcW w:w="8295" w:type="dxa"/>
            <w:gridSpan w:val="11"/>
          </w:tcPr>
          <w:p w14:paraId="68174B14">
            <w:pPr>
              <w:jc w:val="left"/>
              <w:rPr>
                <w:rFonts w:ascii="Times New Roman" w:hAnsi="Times New Roman" w:eastAsia="仿宋" w:cs="Times New Roman"/>
              </w:rPr>
            </w:pPr>
          </w:p>
          <w:p w14:paraId="2A811CED">
            <w:pPr>
              <w:jc w:val="left"/>
              <w:rPr>
                <w:rFonts w:ascii="Times New Roman" w:hAnsi="Times New Roman" w:eastAsia="仿宋" w:cs="Times New Roman"/>
              </w:rPr>
            </w:pPr>
          </w:p>
          <w:p w14:paraId="3C84E5EA">
            <w:pPr>
              <w:jc w:val="left"/>
              <w:rPr>
                <w:rFonts w:ascii="Times New Roman" w:hAnsi="Times New Roman" w:eastAsia="仿宋" w:cs="Times New Roman"/>
              </w:rPr>
            </w:pPr>
          </w:p>
          <w:p w14:paraId="148C2793">
            <w:pPr>
              <w:jc w:val="left"/>
              <w:rPr>
                <w:rFonts w:ascii="Times New Roman" w:hAnsi="Times New Roman" w:eastAsia="仿宋" w:cs="Times New Roman"/>
              </w:rPr>
            </w:pPr>
          </w:p>
          <w:p w14:paraId="564E4B98">
            <w:pPr>
              <w:jc w:val="left"/>
              <w:rPr>
                <w:rFonts w:ascii="Times New Roman" w:hAnsi="Times New Roman" w:eastAsia="仿宋" w:cs="Times New Roman"/>
              </w:rPr>
            </w:pPr>
          </w:p>
          <w:p w14:paraId="4753EA65">
            <w:pPr>
              <w:jc w:val="left"/>
              <w:rPr>
                <w:rFonts w:ascii="Times New Roman" w:hAnsi="Times New Roman" w:eastAsia="仿宋" w:cs="Times New Roman"/>
              </w:rPr>
            </w:pPr>
          </w:p>
          <w:p w14:paraId="28A89E70">
            <w:pPr>
              <w:jc w:val="left"/>
              <w:rPr>
                <w:rFonts w:ascii="Times New Roman" w:hAnsi="Times New Roman" w:eastAsia="仿宋" w:cs="Times New Roman"/>
              </w:rPr>
            </w:pPr>
          </w:p>
          <w:p w14:paraId="252BFE07">
            <w:pPr>
              <w:jc w:val="left"/>
              <w:rPr>
                <w:rFonts w:ascii="Times New Roman" w:hAnsi="Times New Roman" w:eastAsia="仿宋" w:cs="Times New Roman"/>
              </w:rPr>
            </w:pPr>
          </w:p>
          <w:p w14:paraId="29C44FA4">
            <w:pPr>
              <w:jc w:val="left"/>
              <w:rPr>
                <w:rFonts w:ascii="Times New Roman" w:hAnsi="Times New Roman" w:eastAsia="仿宋" w:cs="Times New Roman"/>
              </w:rPr>
            </w:pPr>
          </w:p>
          <w:p w14:paraId="2BFD2CB9">
            <w:pPr>
              <w:jc w:val="left"/>
              <w:rPr>
                <w:rFonts w:ascii="Times New Roman" w:hAnsi="Times New Roman" w:eastAsia="仿宋" w:cs="Times New Roman"/>
              </w:rPr>
            </w:pPr>
          </w:p>
          <w:p w14:paraId="43FEA6C2">
            <w:pPr>
              <w:jc w:val="left"/>
              <w:rPr>
                <w:rFonts w:ascii="Times New Roman" w:hAnsi="Times New Roman" w:eastAsia="仿宋" w:cs="Times New Roman"/>
              </w:rPr>
            </w:pPr>
          </w:p>
          <w:p w14:paraId="700DC4C4">
            <w:pPr>
              <w:jc w:val="left"/>
              <w:rPr>
                <w:rFonts w:ascii="Times New Roman" w:hAnsi="Times New Roman" w:eastAsia="仿宋" w:cs="Times New Roman"/>
              </w:rPr>
            </w:pPr>
          </w:p>
          <w:p w14:paraId="246E4AE9">
            <w:pPr>
              <w:jc w:val="left"/>
              <w:rPr>
                <w:rFonts w:ascii="Times New Roman" w:hAnsi="Times New Roman" w:eastAsia="仿宋" w:cs="Times New Roman"/>
              </w:rPr>
            </w:pPr>
          </w:p>
          <w:p w14:paraId="4AFA8C33">
            <w:pPr>
              <w:jc w:val="left"/>
              <w:rPr>
                <w:rFonts w:ascii="Times New Roman" w:hAnsi="Times New Roman" w:eastAsia="仿宋" w:cs="Times New Roman"/>
              </w:rPr>
            </w:pPr>
          </w:p>
          <w:p w14:paraId="48BEF509">
            <w:pPr>
              <w:jc w:val="left"/>
              <w:rPr>
                <w:rFonts w:ascii="Times New Roman" w:hAnsi="Times New Roman" w:eastAsia="仿宋" w:cs="Times New Roman"/>
              </w:rPr>
            </w:pPr>
          </w:p>
          <w:p w14:paraId="6EAF06F0">
            <w:pPr>
              <w:jc w:val="left"/>
              <w:rPr>
                <w:rFonts w:ascii="Times New Roman" w:hAnsi="Times New Roman" w:eastAsia="仿宋" w:cs="Times New Roman"/>
              </w:rPr>
            </w:pPr>
          </w:p>
          <w:p w14:paraId="55055191">
            <w:pPr>
              <w:jc w:val="left"/>
              <w:rPr>
                <w:rFonts w:ascii="Times New Roman" w:hAnsi="Times New Roman" w:eastAsia="仿宋" w:cs="Times New Roman"/>
              </w:rPr>
            </w:pPr>
          </w:p>
          <w:p w14:paraId="35939746">
            <w:pPr>
              <w:jc w:val="left"/>
              <w:rPr>
                <w:rFonts w:ascii="Times New Roman" w:hAnsi="Times New Roman" w:eastAsia="仿宋" w:cs="Times New Roman"/>
              </w:rPr>
            </w:pPr>
          </w:p>
          <w:p w14:paraId="171DD22B">
            <w:pPr>
              <w:jc w:val="left"/>
              <w:rPr>
                <w:rFonts w:ascii="Times New Roman" w:hAnsi="Times New Roman" w:eastAsia="仿宋" w:cs="Times New Roman"/>
              </w:rPr>
            </w:pPr>
          </w:p>
          <w:p w14:paraId="2180DD8C">
            <w:pPr>
              <w:jc w:val="left"/>
              <w:rPr>
                <w:rFonts w:ascii="Times New Roman" w:hAnsi="Times New Roman" w:eastAsia="仿宋" w:cs="Times New Roman"/>
              </w:rPr>
            </w:pPr>
          </w:p>
          <w:p w14:paraId="60A83CBE">
            <w:pPr>
              <w:ind w:firstLine="420" w:firstLineChars="200"/>
              <w:jc w:val="left"/>
              <w:rPr>
                <w:rFonts w:ascii="Times New Roman" w:hAnsi="Times New Roman" w:eastAsia="仿宋" w:cs="Times New Roman"/>
              </w:rPr>
            </w:pPr>
          </w:p>
        </w:tc>
      </w:tr>
      <w:tr w14:paraId="7B50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295" w:type="dxa"/>
            <w:gridSpan w:val="11"/>
            <w:vAlign w:val="center"/>
          </w:tcPr>
          <w:p w14:paraId="7B40AD9B">
            <w:pPr>
              <w:rPr>
                <w:rFonts w:ascii="Times New Roman" w:hAnsi="Times New Roman" w:eastAsia="仿宋" w:cs="Times New Roman"/>
                <w:b/>
                <w:sz w:val="24"/>
              </w:rPr>
            </w:pPr>
            <w:r>
              <w:rPr>
                <w:rFonts w:ascii="Times New Roman" w:hAnsi="Times New Roman" w:eastAsia="仿宋" w:cs="Times New Roman"/>
                <w:b/>
                <w:sz w:val="24"/>
              </w:rPr>
              <w:t>1.6选择性支撑材料</w:t>
            </w:r>
            <w:r>
              <w:rPr>
                <w:rFonts w:ascii="Times New Roman" w:hAnsi="Times New Roman" w:eastAsia="仿宋" w:cs="Times New Roman"/>
                <w:sz w:val="24"/>
              </w:rPr>
              <w:t>（如专利证书、获奖证书及发表论文等）</w:t>
            </w:r>
          </w:p>
        </w:tc>
      </w:tr>
      <w:tr w14:paraId="3A390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 w:hRule="atLeast"/>
        </w:trPr>
        <w:tc>
          <w:tcPr>
            <w:tcW w:w="8295" w:type="dxa"/>
            <w:gridSpan w:val="11"/>
          </w:tcPr>
          <w:p w14:paraId="6D5E3D41">
            <w:pPr>
              <w:rPr>
                <w:rFonts w:ascii="Times New Roman" w:hAnsi="Times New Roman" w:eastAsia="仿宋" w:cs="Times New Roman"/>
              </w:rPr>
            </w:pPr>
          </w:p>
          <w:p w14:paraId="5360C732">
            <w:pPr>
              <w:rPr>
                <w:rFonts w:ascii="Times New Roman" w:hAnsi="Times New Roman" w:eastAsia="仿宋" w:cs="Times New Roman"/>
              </w:rPr>
            </w:pPr>
          </w:p>
          <w:p w14:paraId="42C6A840">
            <w:pPr>
              <w:rPr>
                <w:rFonts w:ascii="Times New Roman" w:hAnsi="Times New Roman" w:eastAsia="仿宋" w:cs="Times New Roman"/>
              </w:rPr>
            </w:pPr>
          </w:p>
          <w:p w14:paraId="5A3165FB">
            <w:pPr>
              <w:rPr>
                <w:rFonts w:ascii="Times New Roman" w:hAnsi="Times New Roman" w:eastAsia="仿宋" w:cs="Times New Roman"/>
              </w:rPr>
            </w:pPr>
          </w:p>
          <w:p w14:paraId="34223A02">
            <w:pPr>
              <w:rPr>
                <w:rFonts w:ascii="Times New Roman" w:hAnsi="Times New Roman" w:eastAsia="仿宋" w:cs="Times New Roman"/>
              </w:rPr>
            </w:pPr>
          </w:p>
          <w:p w14:paraId="201820D1">
            <w:pPr>
              <w:rPr>
                <w:rFonts w:ascii="Times New Roman" w:hAnsi="Times New Roman" w:eastAsia="仿宋" w:cs="Times New Roman"/>
              </w:rPr>
            </w:pPr>
          </w:p>
          <w:p w14:paraId="58AFAD58">
            <w:pPr>
              <w:rPr>
                <w:rFonts w:ascii="Times New Roman" w:hAnsi="Times New Roman" w:eastAsia="仿宋" w:cs="Times New Roman"/>
              </w:rPr>
            </w:pPr>
          </w:p>
          <w:p w14:paraId="6699E461">
            <w:pPr>
              <w:rPr>
                <w:rFonts w:ascii="Times New Roman" w:hAnsi="Times New Roman" w:eastAsia="仿宋" w:cs="Times New Roman"/>
              </w:rPr>
            </w:pPr>
          </w:p>
          <w:p w14:paraId="38DB4E28">
            <w:pPr>
              <w:rPr>
                <w:rFonts w:ascii="Times New Roman" w:hAnsi="Times New Roman" w:eastAsia="仿宋" w:cs="Times New Roman"/>
              </w:rPr>
            </w:pPr>
          </w:p>
          <w:p w14:paraId="5052241B">
            <w:pPr>
              <w:rPr>
                <w:rFonts w:ascii="Times New Roman" w:hAnsi="Times New Roman" w:eastAsia="仿宋" w:cs="Times New Roman"/>
              </w:rPr>
            </w:pPr>
          </w:p>
          <w:p w14:paraId="7A3FF5E6">
            <w:pPr>
              <w:rPr>
                <w:rFonts w:ascii="Times New Roman" w:hAnsi="Times New Roman" w:eastAsia="仿宋" w:cs="Times New Roman"/>
              </w:rPr>
            </w:pPr>
          </w:p>
          <w:p w14:paraId="02C96D72">
            <w:pPr>
              <w:rPr>
                <w:rFonts w:ascii="Times New Roman" w:hAnsi="Times New Roman" w:eastAsia="仿宋" w:cs="Times New Roman"/>
              </w:rPr>
            </w:pPr>
          </w:p>
          <w:p w14:paraId="04786FAE">
            <w:pPr>
              <w:rPr>
                <w:rFonts w:ascii="Times New Roman" w:hAnsi="Times New Roman" w:eastAsia="仿宋" w:cs="Times New Roman"/>
              </w:rPr>
            </w:pPr>
          </w:p>
          <w:p w14:paraId="1B6121B5">
            <w:pPr>
              <w:rPr>
                <w:rFonts w:ascii="Times New Roman" w:hAnsi="Times New Roman" w:eastAsia="仿宋" w:cs="Times New Roman"/>
              </w:rPr>
            </w:pPr>
          </w:p>
          <w:p w14:paraId="7856EFC3">
            <w:pPr>
              <w:rPr>
                <w:rFonts w:ascii="Times New Roman" w:hAnsi="Times New Roman" w:eastAsia="仿宋" w:cs="Times New Roman"/>
              </w:rPr>
            </w:pPr>
          </w:p>
        </w:tc>
      </w:tr>
      <w:tr w14:paraId="110EF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295" w:type="dxa"/>
            <w:gridSpan w:val="11"/>
            <w:vAlign w:val="center"/>
          </w:tcPr>
          <w:p w14:paraId="38C24CF4">
            <w:pPr>
              <w:rPr>
                <w:rFonts w:ascii="Times New Roman" w:hAnsi="Times New Roman" w:eastAsia="仿宋" w:cs="Times New Roman"/>
                <w:b/>
                <w:sz w:val="24"/>
              </w:rPr>
            </w:pPr>
            <w:r>
              <w:rPr>
                <w:rFonts w:ascii="Times New Roman" w:hAnsi="Times New Roman" w:eastAsia="仿宋" w:cs="Times New Roman"/>
                <w:b/>
                <w:sz w:val="24"/>
              </w:rPr>
              <w:t>1.7学校推荐意见</w:t>
            </w:r>
          </w:p>
        </w:tc>
      </w:tr>
      <w:tr w14:paraId="69CF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57" w:hRule="atLeast"/>
        </w:trPr>
        <w:tc>
          <w:tcPr>
            <w:tcW w:w="8295" w:type="dxa"/>
            <w:gridSpan w:val="11"/>
            <w:vAlign w:val="center"/>
          </w:tcPr>
          <w:p w14:paraId="0716DE44">
            <w:pPr>
              <w:rPr>
                <w:rFonts w:ascii="Times New Roman" w:hAnsi="Times New Roman" w:eastAsia="仿宋" w:cs="Times New Roman"/>
                <w:b/>
                <w:sz w:val="24"/>
              </w:rPr>
            </w:pPr>
          </w:p>
          <w:p w14:paraId="135991E6">
            <w:pPr>
              <w:rPr>
                <w:rFonts w:ascii="Times New Roman" w:hAnsi="Times New Roman" w:eastAsia="仿宋" w:cs="Times New Roman"/>
                <w:b/>
                <w:sz w:val="24"/>
              </w:rPr>
            </w:pPr>
          </w:p>
          <w:p w14:paraId="6E3EEB0F">
            <w:pPr>
              <w:rPr>
                <w:rFonts w:ascii="Times New Roman" w:hAnsi="Times New Roman" w:eastAsia="仿宋" w:cs="Times New Roman"/>
                <w:b/>
                <w:sz w:val="24"/>
              </w:rPr>
            </w:pPr>
          </w:p>
          <w:p w14:paraId="7ECC9BBA">
            <w:pPr>
              <w:rPr>
                <w:rFonts w:ascii="Times New Roman" w:hAnsi="Times New Roman" w:eastAsia="仿宋" w:cs="Times New Roman"/>
                <w:b/>
                <w:sz w:val="24"/>
              </w:rPr>
            </w:pPr>
          </w:p>
          <w:p w14:paraId="0A7F2363">
            <w:pPr>
              <w:rPr>
                <w:rFonts w:ascii="Times New Roman" w:hAnsi="Times New Roman" w:eastAsia="仿宋" w:cs="Times New Roman"/>
                <w:b/>
                <w:sz w:val="24"/>
              </w:rPr>
            </w:pPr>
          </w:p>
          <w:p w14:paraId="4A7D4755">
            <w:pPr>
              <w:rPr>
                <w:rFonts w:ascii="Times New Roman" w:hAnsi="Times New Roman" w:eastAsia="仿宋" w:cs="Times New Roman"/>
                <w:b/>
                <w:sz w:val="24"/>
              </w:rPr>
            </w:pPr>
          </w:p>
          <w:p w14:paraId="432674D3">
            <w:pPr>
              <w:rPr>
                <w:rFonts w:ascii="Times New Roman" w:hAnsi="Times New Roman" w:eastAsia="仿宋" w:cs="Times New Roman"/>
                <w:b/>
                <w:sz w:val="24"/>
              </w:rPr>
            </w:pPr>
          </w:p>
          <w:p w14:paraId="355CA08A">
            <w:pPr>
              <w:rPr>
                <w:rFonts w:ascii="Times New Roman" w:hAnsi="Times New Roman" w:eastAsia="仿宋" w:cs="Times New Roman"/>
                <w:b/>
                <w:sz w:val="24"/>
              </w:rPr>
            </w:pPr>
          </w:p>
          <w:p w14:paraId="3D879876">
            <w:pPr>
              <w:rPr>
                <w:rFonts w:ascii="Times New Roman" w:hAnsi="Times New Roman" w:eastAsia="仿宋" w:cs="Times New Roman"/>
                <w:b/>
                <w:sz w:val="24"/>
              </w:rPr>
            </w:pPr>
          </w:p>
          <w:p w14:paraId="15F0C7E7">
            <w:pPr>
              <w:rPr>
                <w:rFonts w:ascii="Times New Roman" w:hAnsi="Times New Roman" w:eastAsia="仿宋" w:cs="Times New Roman"/>
                <w:b/>
                <w:sz w:val="24"/>
              </w:rPr>
            </w:pPr>
          </w:p>
          <w:p w14:paraId="5131A502">
            <w:pPr>
              <w:rPr>
                <w:rFonts w:ascii="Times New Roman" w:hAnsi="Times New Roman" w:eastAsia="仿宋" w:cs="Times New Roman"/>
                <w:b/>
                <w:sz w:val="24"/>
              </w:rPr>
            </w:pPr>
          </w:p>
          <w:p w14:paraId="7894317D">
            <w:pPr>
              <w:rPr>
                <w:rFonts w:ascii="Times New Roman" w:hAnsi="Times New Roman" w:eastAsia="仿宋" w:cs="Times New Roman"/>
                <w:b/>
                <w:sz w:val="24"/>
              </w:rPr>
            </w:pPr>
          </w:p>
          <w:p w14:paraId="683B7A99">
            <w:pPr>
              <w:rPr>
                <w:rFonts w:ascii="Times New Roman" w:hAnsi="Times New Roman" w:eastAsia="仿宋" w:cs="Times New Roman"/>
                <w:b/>
                <w:sz w:val="24"/>
              </w:rPr>
            </w:pPr>
          </w:p>
          <w:p w14:paraId="4CDB38E4">
            <w:pPr>
              <w:ind w:right="840" w:firstLine="5880" w:firstLineChars="2800"/>
              <w:rPr>
                <w:rFonts w:ascii="Times New Roman" w:hAnsi="Times New Roman" w:eastAsia="仿宋" w:cs="Times New Roman"/>
              </w:rPr>
            </w:pPr>
          </w:p>
          <w:p w14:paraId="11225F98">
            <w:pPr>
              <w:ind w:right="840" w:firstLine="5880" w:firstLineChars="2800"/>
              <w:rPr>
                <w:rFonts w:ascii="Times New Roman" w:hAnsi="Times New Roman" w:eastAsia="仿宋" w:cs="Times New Roman"/>
              </w:rPr>
            </w:pPr>
            <w:r>
              <w:rPr>
                <w:rFonts w:ascii="Times New Roman" w:hAnsi="Times New Roman" w:eastAsia="仿宋" w:cs="Times New Roman"/>
              </w:rPr>
              <w:t>推荐部门盖章</w:t>
            </w:r>
          </w:p>
          <w:p w14:paraId="6EB9F8BF">
            <w:pPr>
              <w:ind w:right="840" w:firstLine="210" w:firstLineChars="100"/>
              <w:jc w:val="center"/>
              <w:rPr>
                <w:rFonts w:ascii="Times New Roman" w:hAnsi="Times New Roman" w:eastAsia="仿宋" w:cs="Times New Roman"/>
              </w:rPr>
            </w:pPr>
            <w:r>
              <w:rPr>
                <w:rFonts w:hint="eastAsia" w:ascii="Times New Roman" w:hAnsi="Times New Roman" w:eastAsia="仿宋" w:cs="Times New Roman"/>
              </w:rPr>
              <w:t xml:space="preserve"> </w:t>
            </w:r>
            <w:r>
              <w:rPr>
                <w:rFonts w:ascii="Times New Roman" w:hAnsi="Times New Roman" w:eastAsia="仿宋" w:cs="Times New Roman"/>
              </w:rPr>
              <w:t xml:space="preserve">                                      日期</w:t>
            </w:r>
            <w:r>
              <w:rPr>
                <w:rFonts w:hint="eastAsia" w:ascii="Times New Roman" w:hAnsi="Times New Roman" w:eastAsia="仿宋" w:cs="Times New Roman"/>
              </w:rPr>
              <w:t>：</w:t>
            </w:r>
          </w:p>
          <w:p w14:paraId="6F88AFDE">
            <w:pPr>
              <w:rPr>
                <w:rFonts w:ascii="Times New Roman" w:hAnsi="Times New Roman" w:eastAsia="仿宋" w:cs="Times New Roman"/>
                <w:b/>
                <w:sz w:val="24"/>
              </w:rPr>
            </w:pPr>
          </w:p>
        </w:tc>
      </w:tr>
      <w:tr w14:paraId="650A6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7" w:hRule="atLeast"/>
        </w:trPr>
        <w:tc>
          <w:tcPr>
            <w:tcW w:w="8295" w:type="dxa"/>
            <w:gridSpan w:val="11"/>
            <w:vAlign w:val="center"/>
          </w:tcPr>
          <w:p w14:paraId="660B92C4">
            <w:pPr>
              <w:rPr>
                <w:rFonts w:ascii="Times New Roman" w:hAnsi="Times New Roman" w:eastAsia="仿宋" w:cs="Times New Roman"/>
                <w:b/>
                <w:sz w:val="24"/>
              </w:rPr>
            </w:pPr>
            <w:r>
              <w:rPr>
                <w:rFonts w:ascii="Times New Roman" w:hAnsi="Times New Roman" w:eastAsia="仿宋" w:cs="Times New Roman"/>
                <w:b/>
                <w:sz w:val="24"/>
              </w:rPr>
              <w:t>1.8知识产权申明</w:t>
            </w:r>
          </w:p>
        </w:tc>
      </w:tr>
      <w:tr w14:paraId="733E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31" w:hRule="atLeast"/>
        </w:trPr>
        <w:tc>
          <w:tcPr>
            <w:tcW w:w="8295" w:type="dxa"/>
            <w:gridSpan w:val="11"/>
          </w:tcPr>
          <w:p w14:paraId="5ABFB4DC">
            <w:pPr>
              <w:rPr>
                <w:rFonts w:ascii="Times New Roman" w:hAnsi="Times New Roman" w:eastAsia="仿宋" w:cs="Times New Roman"/>
              </w:rPr>
            </w:pPr>
          </w:p>
          <w:p w14:paraId="078A34A4">
            <w:pPr>
              <w:widowControl/>
              <w:ind w:firstLine="420" w:firstLineChars="200"/>
              <w:rPr>
                <w:rFonts w:ascii="Times New Roman" w:hAnsi="Times New Roman" w:eastAsia="仿宋" w:cs="Times New Roman"/>
                <w:kern w:val="0"/>
              </w:rPr>
            </w:pPr>
            <w:r>
              <w:rPr>
                <w:rFonts w:ascii="Times New Roman" w:hAnsi="Times New Roman" w:eastAsia="仿宋" w:cs="Times New Roman"/>
                <w:kern w:val="0"/>
              </w:rPr>
              <w:t>我承诺对本人所填写的申报表中各项内容的真实性负责。</w:t>
            </w:r>
          </w:p>
          <w:p w14:paraId="5C122D73">
            <w:pPr>
              <w:spacing w:line="276" w:lineRule="auto"/>
              <w:ind w:firstLine="420" w:firstLineChars="200"/>
              <w:rPr>
                <w:rFonts w:ascii="Times New Roman" w:hAnsi="Times New Roman" w:eastAsia="仿宋" w:cs="Times New Roman"/>
                <w:kern w:val="0"/>
              </w:rPr>
            </w:pPr>
            <w:r>
              <w:rPr>
                <w:rFonts w:ascii="Times New Roman" w:hAnsi="Times New Roman" w:eastAsia="仿宋" w:cs="Times New Roman"/>
                <w:kern w:val="0"/>
              </w:rPr>
              <w:t>本人申报参加浙江省高校教师自制实验教学仪器设备比赛，参赛作品材料真实、准确、完整，且不存在任何知识产权争议，不会侵犯任何第三方的知识产权。如果因参赛/或后续事宜（包括但不限于获奖、获得投资等）产生任何知识产权争议或纠纷，本人将负完全法律责任。</w:t>
            </w:r>
          </w:p>
          <w:p w14:paraId="4066859F">
            <w:pPr>
              <w:spacing w:line="276" w:lineRule="auto"/>
              <w:ind w:firstLine="420" w:firstLineChars="200"/>
              <w:rPr>
                <w:rFonts w:ascii="Times New Roman" w:hAnsi="Times New Roman" w:eastAsia="仿宋" w:cs="Times New Roman"/>
                <w:kern w:val="0"/>
              </w:rPr>
            </w:pPr>
            <w:r>
              <w:rPr>
                <w:rFonts w:ascii="Times New Roman" w:hAnsi="Times New Roman" w:eastAsia="仿宋" w:cs="Times New Roman"/>
                <w:kern w:val="0"/>
              </w:rPr>
              <w:t>特此申明。</w:t>
            </w:r>
          </w:p>
          <w:p w14:paraId="3820ED5E">
            <w:pPr>
              <w:ind w:firstLine="420" w:firstLineChars="200"/>
              <w:rPr>
                <w:rFonts w:ascii="Times New Roman" w:hAnsi="Times New Roman" w:eastAsia="仿宋" w:cs="Times New Roman"/>
              </w:rPr>
            </w:pPr>
          </w:p>
          <w:p w14:paraId="623F095C">
            <w:pPr>
              <w:ind w:firstLine="420" w:firstLineChars="200"/>
              <w:rPr>
                <w:rFonts w:ascii="Times New Roman" w:hAnsi="Times New Roman" w:eastAsia="仿宋" w:cs="Times New Roman"/>
              </w:rPr>
            </w:pPr>
          </w:p>
          <w:p w14:paraId="275702F0">
            <w:pPr>
              <w:ind w:firstLine="420" w:firstLineChars="200"/>
              <w:rPr>
                <w:rFonts w:ascii="Times New Roman" w:hAnsi="Times New Roman" w:eastAsia="仿宋" w:cs="Times New Roman"/>
              </w:rPr>
            </w:pPr>
          </w:p>
          <w:p w14:paraId="501875F9">
            <w:pPr>
              <w:ind w:firstLine="420" w:firstLineChars="200"/>
              <w:rPr>
                <w:rFonts w:ascii="Times New Roman" w:hAnsi="Times New Roman" w:eastAsia="仿宋" w:cs="Times New Roman"/>
              </w:rPr>
            </w:pPr>
          </w:p>
          <w:p w14:paraId="5572A18E">
            <w:pPr>
              <w:ind w:firstLine="420" w:firstLineChars="200"/>
              <w:rPr>
                <w:rFonts w:ascii="Times New Roman" w:hAnsi="Times New Roman" w:eastAsia="仿宋" w:cs="Times New Roman"/>
              </w:rPr>
            </w:pPr>
          </w:p>
          <w:p w14:paraId="29ACA518">
            <w:pPr>
              <w:ind w:firstLine="420" w:firstLineChars="200"/>
              <w:rPr>
                <w:rFonts w:ascii="Times New Roman" w:hAnsi="Times New Roman" w:eastAsia="仿宋" w:cs="Times New Roman"/>
              </w:rPr>
            </w:pPr>
          </w:p>
          <w:p w14:paraId="5F4661C2">
            <w:pPr>
              <w:rPr>
                <w:rFonts w:ascii="Times New Roman" w:hAnsi="Times New Roman" w:eastAsia="仿宋" w:cs="Times New Roman"/>
              </w:rPr>
            </w:pPr>
          </w:p>
          <w:p w14:paraId="2A2139BA">
            <w:pPr>
              <w:rPr>
                <w:rFonts w:ascii="Times New Roman" w:hAnsi="Times New Roman" w:eastAsia="仿宋" w:cs="Times New Roman"/>
              </w:rPr>
            </w:pPr>
          </w:p>
          <w:p w14:paraId="57B05DC6">
            <w:pPr>
              <w:ind w:right="840" w:firstLine="5880" w:firstLineChars="2800"/>
              <w:rPr>
                <w:rFonts w:ascii="Times New Roman" w:hAnsi="Times New Roman" w:eastAsia="仿宋" w:cs="Times New Roman"/>
              </w:rPr>
            </w:pPr>
            <w:r>
              <w:rPr>
                <w:rFonts w:ascii="Times New Roman" w:hAnsi="Times New Roman" w:eastAsia="仿宋" w:cs="Times New Roman"/>
              </w:rPr>
              <w:t>签名：</w:t>
            </w:r>
          </w:p>
          <w:p w14:paraId="240A6087">
            <w:pPr>
              <w:ind w:right="840" w:firstLine="5880" w:firstLineChars="2800"/>
              <w:rPr>
                <w:rFonts w:ascii="Times New Roman" w:hAnsi="Times New Roman" w:eastAsia="仿宋" w:cs="Times New Roman"/>
              </w:rPr>
            </w:pPr>
          </w:p>
          <w:p w14:paraId="3D25EE97">
            <w:pPr>
              <w:ind w:right="840" w:firstLine="5880" w:firstLineChars="2800"/>
              <w:rPr>
                <w:rFonts w:ascii="Times New Roman" w:hAnsi="Times New Roman" w:eastAsia="仿宋" w:cs="Times New Roman"/>
              </w:rPr>
            </w:pPr>
            <w:r>
              <w:rPr>
                <w:rFonts w:ascii="Times New Roman" w:hAnsi="Times New Roman" w:eastAsia="仿宋" w:cs="Times New Roman"/>
              </w:rPr>
              <w:t>日期：</w:t>
            </w:r>
          </w:p>
        </w:tc>
      </w:tr>
    </w:tbl>
    <w:p w14:paraId="4DEFED81">
      <w:pPr>
        <w:widowControl/>
        <w:jc w:val="left"/>
        <w:rPr>
          <w:rFonts w:ascii="Times New Roman" w:hAnsi="Times New Roman" w:eastAsia="黑体"/>
          <w:bCs/>
          <w:sz w:val="28"/>
          <w:szCs w:val="28"/>
        </w:rPr>
      </w:pPr>
      <w:r>
        <w:rPr>
          <w:rFonts w:ascii="Times New Roman" w:hAnsi="Times New Roman" w:eastAsia="黑体"/>
          <w:bCs/>
          <w:sz w:val="28"/>
          <w:szCs w:val="28"/>
        </w:rPr>
        <w:br w:type="page"/>
      </w:r>
    </w:p>
    <w:p w14:paraId="0877430F">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附件2</w:t>
      </w:r>
      <w:r>
        <w:rPr>
          <w:rFonts w:ascii="Times New Roman" w:hAnsi="Times New Roman" w:eastAsia="黑体" w:cs="黑体"/>
          <w:sz w:val="32"/>
          <w:szCs w:val="32"/>
        </w:rPr>
        <w:t>-2</w:t>
      </w:r>
    </w:p>
    <w:p w14:paraId="62545E14">
      <w:pPr>
        <w:spacing w:line="360" w:lineRule="auto"/>
        <w:rPr>
          <w:rFonts w:ascii="Times New Roman" w:hAnsi="Times New Roman" w:eastAsia="黑体"/>
          <w:b/>
        </w:rPr>
      </w:pPr>
    </w:p>
    <w:p w14:paraId="59AA17FB">
      <w:pPr>
        <w:spacing w:line="360" w:lineRule="auto"/>
        <w:rPr>
          <w:rFonts w:ascii="Times New Roman" w:hAnsi="Times New Roman" w:eastAsia="黑体"/>
          <w:b/>
        </w:rPr>
      </w:pPr>
    </w:p>
    <w:p w14:paraId="6D66D58B">
      <w:pPr>
        <w:spacing w:line="360" w:lineRule="auto"/>
        <w:rPr>
          <w:rFonts w:ascii="Times New Roman" w:hAnsi="Times New Roman" w:eastAsia="黑体"/>
          <w:b/>
        </w:rPr>
      </w:pPr>
    </w:p>
    <w:p w14:paraId="1D1B1BC7">
      <w:pPr>
        <w:pStyle w:val="2"/>
        <w:spacing w:before="0" w:after="0" w:line="700" w:lineRule="exact"/>
        <w:jc w:val="center"/>
        <w:rPr>
          <w:rFonts w:ascii="黑体" w:hAnsi="黑体" w:eastAsia="黑体" w:cs="黑体"/>
          <w:szCs w:val="44"/>
        </w:rPr>
      </w:pPr>
      <w:r>
        <w:rPr>
          <w:rFonts w:hint="eastAsia" w:ascii="黑体" w:hAnsi="黑体" w:eastAsia="黑体" w:cs="黑体"/>
          <w:szCs w:val="44"/>
        </w:rPr>
        <w:t>浙江省高校教师</w:t>
      </w:r>
    </w:p>
    <w:p w14:paraId="34055286">
      <w:pPr>
        <w:jc w:val="center"/>
      </w:pPr>
    </w:p>
    <w:p w14:paraId="4B3B9F1E">
      <w:pPr>
        <w:pStyle w:val="2"/>
        <w:spacing w:before="0" w:after="0" w:line="700" w:lineRule="exact"/>
        <w:jc w:val="center"/>
        <w:rPr>
          <w:rFonts w:ascii="黑体" w:hAnsi="黑体" w:eastAsia="黑体" w:cs="黑体"/>
          <w:szCs w:val="44"/>
        </w:rPr>
      </w:pPr>
      <w:r>
        <w:rPr>
          <w:rFonts w:hint="eastAsia" w:ascii="黑体" w:hAnsi="黑体" w:eastAsia="黑体" w:cs="黑体"/>
          <w:szCs w:val="44"/>
        </w:rPr>
        <w:t>自制实验教学仪器设备比赛</w:t>
      </w:r>
    </w:p>
    <w:p w14:paraId="495423D4">
      <w:pPr>
        <w:jc w:val="center"/>
      </w:pPr>
    </w:p>
    <w:p w14:paraId="3BEF655E">
      <w:pPr>
        <w:pStyle w:val="2"/>
        <w:spacing w:before="0" w:after="0" w:line="700" w:lineRule="exact"/>
        <w:jc w:val="center"/>
        <w:rPr>
          <w:rFonts w:ascii="黑体" w:hAnsi="黑体" w:eastAsia="黑体" w:cs="黑体"/>
          <w:szCs w:val="44"/>
        </w:rPr>
      </w:pPr>
      <w:r>
        <w:rPr>
          <w:rFonts w:hint="eastAsia" w:ascii="黑体" w:hAnsi="黑体" w:eastAsia="黑体" w:cs="黑体"/>
          <w:szCs w:val="44"/>
        </w:rPr>
        <w:t>申报活页</w:t>
      </w:r>
    </w:p>
    <w:p w14:paraId="6A108975">
      <w:pPr>
        <w:jc w:val="center"/>
        <w:rPr>
          <w:rFonts w:ascii="Times New Roman" w:hAnsi="Times New Roman"/>
          <w:sz w:val="48"/>
        </w:rPr>
      </w:pPr>
    </w:p>
    <w:p w14:paraId="17764431">
      <w:pPr>
        <w:ind w:firstLine="640" w:firstLineChars="200"/>
        <w:jc w:val="center"/>
        <w:rPr>
          <w:rFonts w:ascii="Times New Roman" w:hAnsi="Times New Roman" w:eastAsia="仿宋"/>
          <w:sz w:val="32"/>
        </w:rPr>
      </w:pPr>
    </w:p>
    <w:p w14:paraId="2F22DADA">
      <w:pPr>
        <w:ind w:firstLine="640" w:firstLineChars="200"/>
        <w:jc w:val="center"/>
        <w:rPr>
          <w:rFonts w:ascii="Times New Roman" w:hAnsi="Times New Roman" w:eastAsia="仿宋"/>
          <w:sz w:val="32"/>
        </w:rPr>
      </w:pPr>
    </w:p>
    <w:p w14:paraId="6732A8DF">
      <w:pPr>
        <w:ind w:firstLine="640" w:firstLineChars="200"/>
        <w:jc w:val="center"/>
        <w:rPr>
          <w:rFonts w:ascii="Times New Roman" w:hAnsi="Times New Roman" w:eastAsia="仿宋"/>
          <w:sz w:val="32"/>
        </w:rPr>
      </w:pPr>
    </w:p>
    <w:p w14:paraId="1D855E63">
      <w:pPr>
        <w:jc w:val="center"/>
        <w:rPr>
          <w:rFonts w:ascii="Times New Roman" w:hAnsi="Times New Roman" w:eastAsia="仿宋"/>
          <w:sz w:val="32"/>
        </w:rPr>
      </w:pPr>
    </w:p>
    <w:p w14:paraId="2082BA9B">
      <w:pPr>
        <w:jc w:val="center"/>
        <w:rPr>
          <w:rFonts w:ascii="Times New Roman" w:hAnsi="Times New Roman" w:eastAsia="仿宋"/>
          <w:sz w:val="32"/>
        </w:rPr>
      </w:pPr>
    </w:p>
    <w:p w14:paraId="523DA074">
      <w:pPr>
        <w:spacing w:line="720" w:lineRule="auto"/>
        <w:ind w:firstLine="643" w:firstLineChars="200"/>
        <w:jc w:val="center"/>
        <w:rPr>
          <w:rFonts w:ascii="Times New Roman" w:hAnsi="Times New Roman" w:eastAsia="仿宋"/>
          <w:b/>
          <w:sz w:val="32"/>
          <w:u w:val="single"/>
        </w:rPr>
      </w:pPr>
      <w:r>
        <w:rPr>
          <w:rFonts w:hint="eastAsia" w:ascii="Times New Roman" w:hAnsi="Times New Roman" w:eastAsia="仿宋"/>
          <w:b/>
          <w:sz w:val="32"/>
        </w:rPr>
        <w:t>作品名称：＿＿＿＿＿＿＿＿＿＿＿＿</w:t>
      </w:r>
    </w:p>
    <w:p w14:paraId="21415B4F">
      <w:pPr>
        <w:spacing w:line="720" w:lineRule="auto"/>
        <w:ind w:firstLine="643" w:firstLineChars="200"/>
        <w:jc w:val="center"/>
        <w:rPr>
          <w:rFonts w:ascii="Times New Roman" w:hAnsi="Times New Roman" w:eastAsia="仿宋"/>
          <w:b/>
          <w:sz w:val="32"/>
          <w:u w:val="single"/>
        </w:rPr>
      </w:pPr>
      <w:r>
        <w:rPr>
          <w:rFonts w:hint="eastAsia" w:ascii="Times New Roman" w:hAnsi="Times New Roman" w:eastAsia="仿宋"/>
          <w:b/>
          <w:sz w:val="32"/>
        </w:rPr>
        <w:t>填表日期：＿＿＿＿＿＿＿＿＿＿＿＿</w:t>
      </w:r>
    </w:p>
    <w:p w14:paraId="63589F04">
      <w:pPr>
        <w:ind w:firstLine="643" w:firstLineChars="200"/>
        <w:rPr>
          <w:rFonts w:ascii="Times New Roman" w:hAnsi="Times New Roman" w:eastAsia="仿宋"/>
          <w:b/>
          <w:sz w:val="32"/>
        </w:rPr>
      </w:pPr>
    </w:p>
    <w:p w14:paraId="59D95AEE">
      <w:pPr>
        <w:ind w:firstLine="643" w:firstLineChars="200"/>
        <w:rPr>
          <w:rFonts w:ascii="Times New Roman" w:hAnsi="Times New Roman" w:eastAsia="仿宋"/>
          <w:b/>
          <w:sz w:val="32"/>
        </w:rPr>
      </w:pPr>
    </w:p>
    <w:p w14:paraId="02824DAF">
      <w:pPr>
        <w:rPr>
          <w:rFonts w:ascii="Times New Roman" w:hAnsi="Times New Roman" w:eastAsia="仿宋"/>
          <w:b/>
          <w:sz w:val="32"/>
        </w:rPr>
      </w:pPr>
      <w:r>
        <w:rPr>
          <w:rFonts w:ascii="Times New Roman" w:hAnsi="Times New Roman" w:eastAsia="仿宋"/>
          <w:b/>
          <w:sz w:val="32"/>
        </w:rPr>
        <w:br w:type="page"/>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9069"/>
      </w:tblGrid>
      <w:tr w14:paraId="5A6C1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rPr>
        <w:tc>
          <w:tcPr>
            <w:tcW w:w="8295" w:type="dxa"/>
            <w:vAlign w:val="center"/>
          </w:tcPr>
          <w:p w14:paraId="5BEAD14B">
            <w:pPr>
              <w:rPr>
                <w:rFonts w:ascii="Times New Roman" w:hAnsi="Times New Roman" w:eastAsia="仿宋" w:cs="Times New Roman"/>
                <w:b/>
                <w:sz w:val="24"/>
              </w:rPr>
            </w:pPr>
            <w:r>
              <w:rPr>
                <w:rFonts w:ascii="Times New Roman" w:hAnsi="Times New Roman" w:eastAsia="仿宋" w:cs="Times New Roman"/>
                <w:b/>
                <w:sz w:val="24"/>
              </w:rPr>
              <w:t>1.1作品简介</w:t>
            </w:r>
            <w:r>
              <w:rPr>
                <w:rFonts w:ascii="Times New Roman" w:hAnsi="Times New Roman" w:eastAsia="仿宋" w:cs="Times New Roman"/>
                <w:sz w:val="24"/>
              </w:rPr>
              <w:t>（作品的研发背景、构造、作用、功能、服务课程及开课年级等，限2000字以内）</w:t>
            </w:r>
          </w:p>
        </w:tc>
      </w:tr>
      <w:tr w14:paraId="288C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08" w:hRule="atLeast"/>
        </w:trPr>
        <w:tc>
          <w:tcPr>
            <w:tcW w:w="8295" w:type="dxa"/>
          </w:tcPr>
          <w:p w14:paraId="7F9D495E">
            <w:pPr>
              <w:spacing w:line="400" w:lineRule="exact"/>
              <w:rPr>
                <w:rFonts w:ascii="Times New Roman" w:hAnsi="Times New Roman" w:eastAsia="仿宋" w:cs="Times New Roman"/>
              </w:rPr>
            </w:pPr>
          </w:p>
          <w:p w14:paraId="501491FC">
            <w:pPr>
              <w:spacing w:line="400" w:lineRule="exact"/>
              <w:rPr>
                <w:rFonts w:ascii="Times New Roman" w:hAnsi="Times New Roman" w:eastAsia="仿宋" w:cs="Times New Roman"/>
              </w:rPr>
            </w:pPr>
          </w:p>
          <w:p w14:paraId="40314DAF">
            <w:pPr>
              <w:spacing w:line="400" w:lineRule="exact"/>
              <w:rPr>
                <w:rFonts w:ascii="Times New Roman" w:hAnsi="Times New Roman" w:eastAsia="仿宋" w:cs="Times New Roman"/>
              </w:rPr>
            </w:pPr>
          </w:p>
          <w:p w14:paraId="3E7E03F2">
            <w:pPr>
              <w:spacing w:line="400" w:lineRule="exact"/>
              <w:rPr>
                <w:rFonts w:ascii="Times New Roman" w:hAnsi="Times New Roman" w:eastAsia="仿宋" w:cs="Times New Roman"/>
              </w:rPr>
            </w:pPr>
          </w:p>
          <w:p w14:paraId="036A3ECC">
            <w:pPr>
              <w:spacing w:line="400" w:lineRule="exact"/>
              <w:rPr>
                <w:rFonts w:ascii="Times New Roman" w:hAnsi="Times New Roman" w:eastAsia="仿宋" w:cs="Times New Roman"/>
              </w:rPr>
            </w:pPr>
          </w:p>
          <w:p w14:paraId="1DF7D075">
            <w:pPr>
              <w:spacing w:line="400" w:lineRule="exact"/>
              <w:rPr>
                <w:rFonts w:ascii="Times New Roman" w:hAnsi="Times New Roman" w:eastAsia="仿宋" w:cs="Times New Roman"/>
              </w:rPr>
            </w:pPr>
          </w:p>
          <w:p w14:paraId="4704E2C2">
            <w:pPr>
              <w:spacing w:line="400" w:lineRule="exact"/>
              <w:rPr>
                <w:rFonts w:ascii="Times New Roman" w:hAnsi="Times New Roman" w:eastAsia="仿宋" w:cs="Times New Roman"/>
              </w:rPr>
            </w:pPr>
          </w:p>
          <w:p w14:paraId="217C068B">
            <w:pPr>
              <w:spacing w:line="400" w:lineRule="exact"/>
              <w:rPr>
                <w:rFonts w:ascii="Times New Roman" w:hAnsi="Times New Roman" w:eastAsia="仿宋" w:cs="Times New Roman"/>
              </w:rPr>
            </w:pPr>
          </w:p>
          <w:p w14:paraId="2E13C2B6">
            <w:pPr>
              <w:spacing w:line="400" w:lineRule="exact"/>
              <w:rPr>
                <w:rFonts w:ascii="Times New Roman" w:hAnsi="Times New Roman" w:eastAsia="仿宋" w:cs="Times New Roman"/>
              </w:rPr>
            </w:pPr>
          </w:p>
          <w:p w14:paraId="47218D25">
            <w:pPr>
              <w:spacing w:line="400" w:lineRule="exact"/>
              <w:rPr>
                <w:rFonts w:ascii="Times New Roman" w:hAnsi="Times New Roman" w:eastAsia="仿宋" w:cs="Times New Roman"/>
              </w:rPr>
            </w:pPr>
          </w:p>
          <w:p w14:paraId="6D3093CA">
            <w:pPr>
              <w:spacing w:line="400" w:lineRule="exact"/>
              <w:rPr>
                <w:rFonts w:ascii="Times New Roman" w:hAnsi="Times New Roman" w:eastAsia="仿宋" w:cs="Times New Roman"/>
              </w:rPr>
            </w:pPr>
          </w:p>
          <w:p w14:paraId="7BA293EE">
            <w:pPr>
              <w:spacing w:line="400" w:lineRule="exact"/>
              <w:rPr>
                <w:rFonts w:ascii="Times New Roman" w:hAnsi="Times New Roman" w:eastAsia="仿宋" w:cs="Times New Roman"/>
              </w:rPr>
            </w:pPr>
          </w:p>
          <w:p w14:paraId="271212DD">
            <w:pPr>
              <w:spacing w:line="400" w:lineRule="exact"/>
              <w:rPr>
                <w:rFonts w:ascii="Times New Roman" w:hAnsi="Times New Roman" w:eastAsia="仿宋" w:cs="Times New Roman"/>
              </w:rPr>
            </w:pPr>
          </w:p>
          <w:p w14:paraId="7B6A766F">
            <w:pPr>
              <w:spacing w:line="400" w:lineRule="exact"/>
              <w:rPr>
                <w:rFonts w:ascii="Times New Roman" w:hAnsi="Times New Roman" w:eastAsia="仿宋" w:cs="Times New Roman"/>
              </w:rPr>
            </w:pPr>
          </w:p>
          <w:p w14:paraId="3E4E6B79">
            <w:pPr>
              <w:spacing w:line="400" w:lineRule="exact"/>
              <w:rPr>
                <w:rFonts w:ascii="Times New Roman" w:hAnsi="Times New Roman" w:eastAsia="仿宋" w:cs="Times New Roman"/>
              </w:rPr>
            </w:pPr>
          </w:p>
          <w:p w14:paraId="617DD134">
            <w:pPr>
              <w:spacing w:line="400" w:lineRule="exact"/>
              <w:rPr>
                <w:rFonts w:ascii="Times New Roman" w:hAnsi="Times New Roman" w:eastAsia="仿宋" w:cs="Times New Roman"/>
              </w:rPr>
            </w:pPr>
          </w:p>
          <w:p w14:paraId="32CFA656">
            <w:pPr>
              <w:spacing w:line="400" w:lineRule="exact"/>
              <w:rPr>
                <w:rFonts w:ascii="Times New Roman" w:hAnsi="Times New Roman" w:eastAsia="仿宋" w:cs="Times New Roman"/>
              </w:rPr>
            </w:pPr>
          </w:p>
          <w:p w14:paraId="632D010A">
            <w:pPr>
              <w:spacing w:line="400" w:lineRule="exact"/>
              <w:rPr>
                <w:rFonts w:ascii="Times New Roman" w:hAnsi="Times New Roman" w:eastAsia="仿宋" w:cs="Times New Roman"/>
              </w:rPr>
            </w:pPr>
          </w:p>
          <w:p w14:paraId="508DC7A1">
            <w:pPr>
              <w:spacing w:line="400" w:lineRule="exact"/>
              <w:rPr>
                <w:rFonts w:ascii="Times New Roman" w:hAnsi="Times New Roman" w:eastAsia="仿宋" w:cs="Times New Roman"/>
              </w:rPr>
            </w:pPr>
          </w:p>
          <w:p w14:paraId="6A305403">
            <w:pPr>
              <w:spacing w:line="400" w:lineRule="exact"/>
              <w:rPr>
                <w:rFonts w:ascii="Times New Roman" w:hAnsi="Times New Roman" w:eastAsia="仿宋" w:cs="Times New Roman"/>
              </w:rPr>
            </w:pPr>
          </w:p>
          <w:p w14:paraId="5B13DFD7">
            <w:pPr>
              <w:spacing w:line="400" w:lineRule="exact"/>
              <w:rPr>
                <w:rFonts w:ascii="Times New Roman" w:hAnsi="Times New Roman" w:eastAsia="仿宋" w:cs="Times New Roman"/>
              </w:rPr>
            </w:pPr>
          </w:p>
          <w:p w14:paraId="247F1266">
            <w:pPr>
              <w:spacing w:line="400" w:lineRule="exact"/>
              <w:rPr>
                <w:rFonts w:ascii="Times New Roman" w:hAnsi="Times New Roman" w:eastAsia="仿宋" w:cs="Times New Roman"/>
              </w:rPr>
            </w:pPr>
          </w:p>
          <w:p w14:paraId="39F19DFC">
            <w:pPr>
              <w:spacing w:line="400" w:lineRule="exact"/>
              <w:rPr>
                <w:rFonts w:ascii="Times New Roman" w:hAnsi="Times New Roman" w:eastAsia="仿宋" w:cs="Times New Roman"/>
              </w:rPr>
            </w:pPr>
          </w:p>
          <w:p w14:paraId="0546989A">
            <w:pPr>
              <w:spacing w:line="400" w:lineRule="exact"/>
              <w:rPr>
                <w:rFonts w:ascii="Times New Roman" w:hAnsi="Times New Roman" w:eastAsia="仿宋" w:cs="Times New Roman"/>
              </w:rPr>
            </w:pPr>
          </w:p>
          <w:p w14:paraId="00590D70">
            <w:pPr>
              <w:spacing w:line="400" w:lineRule="exact"/>
              <w:rPr>
                <w:rFonts w:ascii="Times New Roman" w:hAnsi="Times New Roman" w:eastAsia="仿宋" w:cs="Times New Roman"/>
              </w:rPr>
            </w:pPr>
          </w:p>
          <w:p w14:paraId="73652BB8">
            <w:pPr>
              <w:spacing w:line="400" w:lineRule="exact"/>
              <w:rPr>
                <w:rFonts w:ascii="Times New Roman" w:hAnsi="Times New Roman" w:eastAsia="仿宋" w:cs="Times New Roman"/>
              </w:rPr>
            </w:pPr>
          </w:p>
          <w:p w14:paraId="0B4B2E3B">
            <w:pPr>
              <w:spacing w:line="400" w:lineRule="exact"/>
              <w:rPr>
                <w:rFonts w:ascii="Times New Roman" w:hAnsi="Times New Roman" w:eastAsia="仿宋" w:cs="Times New Roman"/>
              </w:rPr>
            </w:pPr>
          </w:p>
          <w:p w14:paraId="5E393D03">
            <w:pPr>
              <w:spacing w:line="400" w:lineRule="exact"/>
              <w:rPr>
                <w:rFonts w:ascii="Times New Roman" w:hAnsi="Times New Roman" w:eastAsia="仿宋" w:cs="Times New Roman"/>
              </w:rPr>
            </w:pPr>
          </w:p>
          <w:p w14:paraId="54E6830A">
            <w:pPr>
              <w:spacing w:line="400" w:lineRule="exact"/>
              <w:rPr>
                <w:rFonts w:ascii="Times New Roman" w:hAnsi="Times New Roman" w:eastAsia="仿宋" w:cs="Times New Roman"/>
              </w:rPr>
            </w:pPr>
          </w:p>
          <w:p w14:paraId="2A3E0681">
            <w:pPr>
              <w:spacing w:line="400" w:lineRule="exact"/>
              <w:rPr>
                <w:rFonts w:ascii="Times New Roman" w:hAnsi="Times New Roman" w:eastAsia="仿宋" w:cs="Times New Roman"/>
              </w:rPr>
            </w:pPr>
          </w:p>
        </w:tc>
      </w:tr>
      <w:tr w14:paraId="36A0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5" w:hRule="atLeast"/>
        </w:trPr>
        <w:tc>
          <w:tcPr>
            <w:tcW w:w="8295" w:type="dxa"/>
            <w:vAlign w:val="center"/>
          </w:tcPr>
          <w:p w14:paraId="27244CBC">
            <w:pPr>
              <w:rPr>
                <w:rFonts w:ascii="Times New Roman" w:hAnsi="Times New Roman" w:eastAsia="仿宋" w:cs="Times New Roman"/>
                <w:b/>
                <w:sz w:val="24"/>
              </w:rPr>
            </w:pPr>
            <w:r>
              <w:rPr>
                <w:rFonts w:ascii="Times New Roman" w:hAnsi="Times New Roman" w:eastAsia="仿宋" w:cs="Times New Roman"/>
                <w:b/>
                <w:sz w:val="24"/>
              </w:rPr>
              <w:t>1.2主要性能及特色描述</w:t>
            </w:r>
            <w:r>
              <w:rPr>
                <w:rFonts w:ascii="Times New Roman" w:hAnsi="Times New Roman" w:eastAsia="仿宋" w:cs="Times New Roman"/>
                <w:sz w:val="24"/>
              </w:rPr>
              <w:t>（依据评分标准所列的评价维度及内容简要介绍，限2000字以内。</w:t>
            </w:r>
            <w:r>
              <w:rPr>
                <w:rFonts w:ascii="Times New Roman" w:hAnsi="Times New Roman" w:eastAsia="仿宋" w:cs="Times New Roman"/>
                <w:b/>
                <w:sz w:val="24"/>
              </w:rPr>
              <w:t>）</w:t>
            </w:r>
          </w:p>
        </w:tc>
      </w:tr>
      <w:tr w14:paraId="49567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8295" w:type="dxa"/>
            <w:vAlign w:val="center"/>
          </w:tcPr>
          <w:p w14:paraId="48FDA6F8"/>
          <w:p w14:paraId="45FB4785"/>
          <w:p w14:paraId="53F38179"/>
          <w:p w14:paraId="3FBAD5B9"/>
          <w:p w14:paraId="7DA60115"/>
          <w:p w14:paraId="64846B87"/>
          <w:p w14:paraId="471DFF45"/>
          <w:p w14:paraId="64D6E31D"/>
          <w:p w14:paraId="22D3C2B4"/>
          <w:p w14:paraId="30E12DD6"/>
          <w:p w14:paraId="49A8384B"/>
          <w:p w14:paraId="55846F02"/>
          <w:p w14:paraId="54A390CB"/>
          <w:p w14:paraId="0C6246D5"/>
          <w:p w14:paraId="3144024A"/>
          <w:p w14:paraId="1918B178"/>
          <w:p w14:paraId="635D013D"/>
          <w:p w14:paraId="0205674B"/>
          <w:p w14:paraId="24584B77"/>
          <w:p w14:paraId="6A53D5F1"/>
          <w:p w14:paraId="2D437ADC"/>
          <w:p w14:paraId="10CD0A83"/>
          <w:p w14:paraId="25190D19"/>
          <w:p w14:paraId="4D1832D3"/>
          <w:p w14:paraId="3462B214"/>
        </w:tc>
      </w:tr>
      <w:tr w14:paraId="6EE8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 w:hRule="atLeast"/>
        </w:trPr>
        <w:tc>
          <w:tcPr>
            <w:tcW w:w="8295" w:type="dxa"/>
            <w:vAlign w:val="center"/>
          </w:tcPr>
          <w:p w14:paraId="14753110">
            <w:pPr>
              <w:rPr>
                <w:rFonts w:ascii="Times New Roman" w:hAnsi="Times New Roman" w:eastAsia="仿宋" w:cs="Times New Roman"/>
                <w:b/>
                <w:sz w:val="24"/>
              </w:rPr>
            </w:pPr>
            <w:r>
              <w:rPr>
                <w:rFonts w:ascii="Times New Roman" w:hAnsi="Times New Roman" w:eastAsia="仿宋" w:cs="Times New Roman"/>
                <w:b/>
                <w:sz w:val="24"/>
              </w:rPr>
              <w:t>1.3支撑材料</w:t>
            </w:r>
            <w:r>
              <w:rPr>
                <w:rFonts w:ascii="Times New Roman" w:hAnsi="Times New Roman" w:eastAsia="仿宋" w:cs="Times New Roman"/>
                <w:sz w:val="24"/>
              </w:rPr>
              <w:t>（包括3-5张设备照片、教学应用证明、安全性论证等。）</w:t>
            </w:r>
          </w:p>
        </w:tc>
      </w:tr>
      <w:tr w14:paraId="0EBB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88" w:hRule="atLeast"/>
        </w:trPr>
        <w:tc>
          <w:tcPr>
            <w:tcW w:w="8295" w:type="dxa"/>
            <w:vAlign w:val="center"/>
          </w:tcPr>
          <w:p w14:paraId="55AAA651">
            <w:pPr>
              <w:rPr>
                <w:rFonts w:ascii="Times New Roman" w:hAnsi="Times New Roman" w:eastAsia="仿宋" w:cs="Times New Roman"/>
                <w:b/>
                <w:sz w:val="24"/>
              </w:rPr>
            </w:pPr>
          </w:p>
        </w:tc>
      </w:tr>
      <w:tr w14:paraId="6E2F4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 w:hRule="atLeast"/>
        </w:trPr>
        <w:tc>
          <w:tcPr>
            <w:tcW w:w="8295" w:type="dxa"/>
            <w:vAlign w:val="center"/>
          </w:tcPr>
          <w:p w14:paraId="41D0468C">
            <w:pPr>
              <w:rPr>
                <w:rFonts w:ascii="Times New Roman" w:hAnsi="Times New Roman" w:eastAsia="仿宋" w:cs="Times New Roman"/>
                <w:b/>
                <w:sz w:val="24"/>
              </w:rPr>
            </w:pPr>
            <w:r>
              <w:rPr>
                <w:rFonts w:ascii="Times New Roman" w:hAnsi="Times New Roman" w:eastAsia="仿宋" w:cs="Times New Roman"/>
                <w:b/>
                <w:sz w:val="24"/>
              </w:rPr>
              <w:t>1.4选择性支撑材料</w:t>
            </w:r>
            <w:r>
              <w:rPr>
                <w:rFonts w:ascii="Times New Roman" w:hAnsi="Times New Roman" w:eastAsia="仿宋" w:cs="Times New Roman"/>
                <w:sz w:val="24"/>
              </w:rPr>
              <w:t>（如专利证书、获奖证书及发表论文等）</w:t>
            </w:r>
          </w:p>
        </w:tc>
      </w:tr>
      <w:tr w14:paraId="2844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776" w:hRule="atLeast"/>
        </w:trPr>
        <w:tc>
          <w:tcPr>
            <w:tcW w:w="8295" w:type="dxa"/>
          </w:tcPr>
          <w:p w14:paraId="27C24BD2">
            <w:pPr>
              <w:ind w:firstLine="420" w:firstLineChars="200"/>
              <w:jc w:val="center"/>
              <w:rPr>
                <w:rFonts w:ascii="Times New Roman" w:hAnsi="Times New Roman" w:eastAsia="仿宋" w:cs="Times New Roman"/>
              </w:rPr>
            </w:pPr>
          </w:p>
          <w:p w14:paraId="63E37674">
            <w:pPr>
              <w:ind w:firstLine="420" w:firstLineChars="200"/>
              <w:jc w:val="center"/>
              <w:rPr>
                <w:rFonts w:ascii="Times New Roman" w:hAnsi="Times New Roman" w:eastAsia="仿宋" w:cs="Times New Roman"/>
              </w:rPr>
            </w:pPr>
          </w:p>
        </w:tc>
      </w:tr>
    </w:tbl>
    <w:p w14:paraId="585A9BB5">
      <w:pPr>
        <w:widowControl/>
        <w:rPr>
          <w:rFonts w:ascii="Times New Roman" w:hAnsi="Times New Roman" w:eastAsia="黑体" w:cs="宋体"/>
          <w:kern w:val="0"/>
          <w:sz w:val="28"/>
          <w:szCs w:val="28"/>
        </w:rPr>
        <w:sectPr>
          <w:pgSz w:w="11905" w:h="16837"/>
          <w:pgMar w:top="1928" w:right="1418" w:bottom="1985" w:left="1474" w:header="851" w:footer="1531" w:gutter="0"/>
          <w:cols w:space="720" w:num="1"/>
          <w:docGrid w:type="lines" w:linePitch="312" w:charSpace="0"/>
        </w:sectPr>
      </w:pPr>
      <w:r>
        <w:rPr>
          <w:rFonts w:ascii="Times New Roman" w:hAnsi="Times New Roman" w:eastAsia="仿宋"/>
          <w:b/>
          <w:sz w:val="24"/>
        </w:rPr>
        <w:t>注：</w:t>
      </w:r>
      <w:r>
        <w:rPr>
          <w:rFonts w:hint="eastAsia" w:ascii="Times New Roman" w:hAnsi="Times New Roman" w:eastAsia="仿宋"/>
          <w:b/>
          <w:sz w:val="24"/>
        </w:rPr>
        <w:t>活页</w:t>
      </w:r>
      <w:r>
        <w:rPr>
          <w:rFonts w:ascii="Times New Roman" w:hAnsi="Times New Roman" w:eastAsia="仿宋"/>
          <w:b/>
          <w:sz w:val="24"/>
        </w:rPr>
        <w:t>中</w:t>
      </w:r>
      <w:r>
        <w:rPr>
          <w:rFonts w:hint="eastAsia" w:ascii="Times New Roman" w:hAnsi="Times New Roman" w:eastAsia="仿宋"/>
          <w:b/>
          <w:sz w:val="24"/>
        </w:rPr>
        <w:t>请勿出现参赛教师姓名以及所在学校名称、校徽、校标、标志性建筑物等透露参赛教师（团队）身份的信息。</w:t>
      </w:r>
    </w:p>
    <w:p w14:paraId="27145110">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附件2-3</w:t>
      </w:r>
    </w:p>
    <w:p w14:paraId="51769247">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浙江省高校教师自制实验教学仪器设备比赛报名汇总表</w:t>
      </w:r>
    </w:p>
    <w:tbl>
      <w:tblPr>
        <w:tblStyle w:val="11"/>
        <w:tblpPr w:leftFromText="180" w:rightFromText="180" w:vertAnchor="text" w:horzAnchor="page" w:tblpX="1158" w:tblpY="618"/>
        <w:tblOverlap w:val="never"/>
        <w:tblW w:w="5000" w:type="pct"/>
        <w:tblInd w:w="0" w:type="dxa"/>
        <w:tblLayout w:type="autofit"/>
        <w:tblCellMar>
          <w:top w:w="0" w:type="dxa"/>
          <w:left w:w="28" w:type="dxa"/>
          <w:bottom w:w="0" w:type="dxa"/>
          <w:right w:w="28" w:type="dxa"/>
        </w:tblCellMar>
      </w:tblPr>
      <w:tblGrid>
        <w:gridCol w:w="1108"/>
        <w:gridCol w:w="2151"/>
        <w:gridCol w:w="4381"/>
        <w:gridCol w:w="1355"/>
        <w:gridCol w:w="1820"/>
        <w:gridCol w:w="2667"/>
        <w:gridCol w:w="1143"/>
      </w:tblGrid>
      <w:tr w14:paraId="16EC5E30">
        <w:tblPrEx>
          <w:tblCellMar>
            <w:top w:w="0" w:type="dxa"/>
            <w:left w:w="28" w:type="dxa"/>
            <w:bottom w:w="0" w:type="dxa"/>
            <w:right w:w="28" w:type="dxa"/>
          </w:tblCellMar>
        </w:tblPrEx>
        <w:trPr>
          <w:trHeight w:val="822" w:hRule="atLeast"/>
        </w:trPr>
        <w:tc>
          <w:tcPr>
            <w:tcW w:w="7640" w:type="dxa"/>
            <w:gridSpan w:val="3"/>
            <w:tcBorders>
              <w:top w:val="nil"/>
              <w:left w:val="nil"/>
              <w:bottom w:val="single" w:color="000000" w:sz="4" w:space="0"/>
              <w:right w:val="nil"/>
            </w:tcBorders>
            <w:shd w:val="clear" w:color="auto" w:fill="auto"/>
            <w:noWrap/>
            <w:vAlign w:val="center"/>
          </w:tcPr>
          <w:p w14:paraId="4CD681DD">
            <w:pPr>
              <w:widowControl/>
              <w:rPr>
                <w:rFonts w:ascii="Times New Roman" w:hAnsi="Times New Roman" w:eastAsia="仿宋" w:cs="Times New Roman"/>
                <w:b/>
                <w:bCs/>
                <w:kern w:val="0"/>
                <w:sz w:val="28"/>
                <w:szCs w:val="28"/>
              </w:rPr>
            </w:pPr>
            <w:r>
              <w:rPr>
                <w:rFonts w:ascii="Times New Roman" w:hAnsi="Times New Roman" w:eastAsia="仿宋" w:cs="Times New Roman"/>
                <w:kern w:val="0"/>
                <w:sz w:val="28"/>
                <w:szCs w:val="28"/>
              </w:rPr>
              <w:t>学校：（盖章）</w:t>
            </w:r>
          </w:p>
        </w:tc>
        <w:tc>
          <w:tcPr>
            <w:tcW w:w="1355" w:type="dxa"/>
            <w:tcBorders>
              <w:top w:val="nil"/>
              <w:left w:val="nil"/>
              <w:bottom w:val="single" w:color="000000" w:sz="4" w:space="0"/>
              <w:right w:val="nil"/>
            </w:tcBorders>
            <w:shd w:val="clear" w:color="auto" w:fill="auto"/>
            <w:noWrap/>
            <w:vAlign w:val="center"/>
          </w:tcPr>
          <w:p w14:paraId="5C40CD7B">
            <w:pPr>
              <w:widowControl/>
              <w:jc w:val="center"/>
              <w:rPr>
                <w:rFonts w:ascii="Times New Roman" w:hAnsi="Times New Roman" w:eastAsia="仿宋" w:cs="Times New Roman"/>
                <w:b/>
                <w:bCs/>
                <w:kern w:val="0"/>
                <w:sz w:val="28"/>
                <w:szCs w:val="28"/>
              </w:rPr>
            </w:pPr>
          </w:p>
        </w:tc>
        <w:tc>
          <w:tcPr>
            <w:tcW w:w="1820" w:type="dxa"/>
            <w:tcBorders>
              <w:top w:val="nil"/>
              <w:left w:val="nil"/>
              <w:bottom w:val="single" w:color="000000" w:sz="4" w:space="0"/>
              <w:right w:val="nil"/>
            </w:tcBorders>
            <w:shd w:val="clear" w:color="auto" w:fill="auto"/>
            <w:noWrap/>
            <w:vAlign w:val="center"/>
          </w:tcPr>
          <w:p w14:paraId="3D17CB7D">
            <w:pPr>
              <w:widowControl/>
              <w:jc w:val="center"/>
              <w:rPr>
                <w:rFonts w:ascii="Times New Roman" w:hAnsi="Times New Roman" w:eastAsia="仿宋" w:cs="Times New Roman"/>
                <w:b/>
                <w:bCs/>
                <w:kern w:val="0"/>
                <w:sz w:val="28"/>
                <w:szCs w:val="28"/>
              </w:rPr>
            </w:pPr>
          </w:p>
        </w:tc>
        <w:tc>
          <w:tcPr>
            <w:tcW w:w="2667" w:type="dxa"/>
            <w:tcBorders>
              <w:top w:val="nil"/>
              <w:left w:val="nil"/>
              <w:bottom w:val="single" w:color="000000" w:sz="4" w:space="0"/>
              <w:right w:val="nil"/>
            </w:tcBorders>
            <w:shd w:val="clear" w:color="auto" w:fill="auto"/>
            <w:noWrap/>
            <w:vAlign w:val="center"/>
          </w:tcPr>
          <w:p w14:paraId="54E65226">
            <w:pPr>
              <w:widowControl/>
              <w:jc w:val="center"/>
              <w:rPr>
                <w:rFonts w:ascii="Times New Roman" w:hAnsi="Times New Roman" w:eastAsia="仿宋" w:cs="Times New Roman"/>
                <w:b/>
                <w:bCs/>
                <w:kern w:val="0"/>
                <w:sz w:val="28"/>
                <w:szCs w:val="28"/>
              </w:rPr>
            </w:pPr>
          </w:p>
        </w:tc>
        <w:tc>
          <w:tcPr>
            <w:tcW w:w="1143" w:type="dxa"/>
            <w:tcBorders>
              <w:top w:val="nil"/>
              <w:left w:val="nil"/>
              <w:bottom w:val="single" w:color="000000" w:sz="4" w:space="0"/>
              <w:right w:val="nil"/>
            </w:tcBorders>
            <w:shd w:val="clear" w:color="auto" w:fill="auto"/>
            <w:noWrap/>
            <w:vAlign w:val="center"/>
          </w:tcPr>
          <w:p w14:paraId="22EA708C">
            <w:pPr>
              <w:widowControl/>
              <w:jc w:val="center"/>
              <w:rPr>
                <w:rFonts w:ascii="Times New Roman" w:hAnsi="Times New Roman" w:eastAsia="仿宋" w:cs="Times New Roman"/>
                <w:b/>
                <w:bCs/>
                <w:kern w:val="0"/>
                <w:sz w:val="28"/>
                <w:szCs w:val="28"/>
              </w:rPr>
            </w:pPr>
          </w:p>
        </w:tc>
      </w:tr>
      <w:tr w14:paraId="6405DBB7">
        <w:tblPrEx>
          <w:tblCellMar>
            <w:top w:w="0" w:type="dxa"/>
            <w:left w:w="28" w:type="dxa"/>
            <w:bottom w:w="0" w:type="dxa"/>
            <w:right w:w="28" w:type="dxa"/>
          </w:tblCellMar>
        </w:tblPrEx>
        <w:trPr>
          <w:trHeight w:val="720" w:hRule="atLeast"/>
        </w:trPr>
        <w:tc>
          <w:tcPr>
            <w:tcW w:w="1108" w:type="dxa"/>
            <w:tcBorders>
              <w:top w:val="nil"/>
              <w:left w:val="single" w:color="000000" w:sz="4" w:space="0"/>
              <w:bottom w:val="single" w:color="000000" w:sz="4" w:space="0"/>
              <w:right w:val="single" w:color="000000" w:sz="4" w:space="0"/>
            </w:tcBorders>
            <w:shd w:val="clear" w:color="000000" w:fill="FFFFFF"/>
            <w:noWrap/>
            <w:vAlign w:val="center"/>
          </w:tcPr>
          <w:p w14:paraId="04E61B2D">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2151" w:type="dxa"/>
            <w:tcBorders>
              <w:top w:val="nil"/>
              <w:left w:val="nil"/>
              <w:bottom w:val="single" w:color="000000" w:sz="4" w:space="0"/>
              <w:right w:val="single" w:color="000000" w:sz="4" w:space="0"/>
            </w:tcBorders>
            <w:shd w:val="clear" w:color="000000" w:fill="FFFFFF"/>
            <w:noWrap/>
            <w:vAlign w:val="center"/>
          </w:tcPr>
          <w:p w14:paraId="0AAD489F">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所在学校</w:t>
            </w:r>
          </w:p>
        </w:tc>
        <w:tc>
          <w:tcPr>
            <w:tcW w:w="4381" w:type="dxa"/>
            <w:tcBorders>
              <w:top w:val="nil"/>
              <w:left w:val="nil"/>
              <w:bottom w:val="single" w:color="000000" w:sz="4" w:space="0"/>
              <w:right w:val="single" w:color="000000" w:sz="4" w:space="0"/>
            </w:tcBorders>
            <w:shd w:val="clear" w:color="000000" w:fill="FFFFFF"/>
            <w:noWrap/>
            <w:vAlign w:val="center"/>
          </w:tcPr>
          <w:p w14:paraId="34C7A2E0">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作品名称</w:t>
            </w:r>
          </w:p>
        </w:tc>
        <w:tc>
          <w:tcPr>
            <w:tcW w:w="1355" w:type="dxa"/>
            <w:tcBorders>
              <w:top w:val="nil"/>
              <w:left w:val="nil"/>
              <w:bottom w:val="single" w:color="000000" w:sz="4" w:space="0"/>
              <w:right w:val="single" w:color="000000" w:sz="4" w:space="0"/>
            </w:tcBorders>
            <w:shd w:val="clear" w:color="000000" w:fill="FFFFFF"/>
            <w:noWrap/>
            <w:vAlign w:val="center"/>
          </w:tcPr>
          <w:p w14:paraId="69C03E2B">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负责人</w:t>
            </w:r>
          </w:p>
        </w:tc>
        <w:tc>
          <w:tcPr>
            <w:tcW w:w="1820" w:type="dxa"/>
            <w:tcBorders>
              <w:top w:val="nil"/>
              <w:left w:val="nil"/>
              <w:bottom w:val="single" w:color="000000" w:sz="4" w:space="0"/>
              <w:right w:val="single" w:color="000000" w:sz="4" w:space="0"/>
            </w:tcBorders>
            <w:shd w:val="clear" w:color="000000" w:fill="FFFFFF"/>
            <w:noWrap/>
            <w:vAlign w:val="center"/>
          </w:tcPr>
          <w:p w14:paraId="0F1DECD0">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联系方式</w:t>
            </w:r>
          </w:p>
        </w:tc>
        <w:tc>
          <w:tcPr>
            <w:tcW w:w="2667" w:type="dxa"/>
            <w:tcBorders>
              <w:top w:val="nil"/>
              <w:left w:val="nil"/>
              <w:bottom w:val="single" w:color="000000" w:sz="4" w:space="0"/>
              <w:right w:val="single" w:color="000000" w:sz="4" w:space="0"/>
            </w:tcBorders>
            <w:shd w:val="clear" w:color="000000" w:fill="FFFFFF"/>
            <w:noWrap/>
            <w:vAlign w:val="center"/>
          </w:tcPr>
          <w:p w14:paraId="0A129E57">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其他参与人</w:t>
            </w:r>
          </w:p>
          <w:p w14:paraId="07511A9E">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（限5人）</w:t>
            </w:r>
          </w:p>
        </w:tc>
        <w:tc>
          <w:tcPr>
            <w:tcW w:w="1143" w:type="dxa"/>
            <w:tcBorders>
              <w:top w:val="nil"/>
              <w:left w:val="nil"/>
              <w:bottom w:val="single" w:color="000000" w:sz="4" w:space="0"/>
              <w:right w:val="single" w:color="000000" w:sz="4" w:space="0"/>
            </w:tcBorders>
            <w:shd w:val="clear" w:color="000000" w:fill="FFFFFF"/>
            <w:noWrap/>
            <w:vAlign w:val="center"/>
          </w:tcPr>
          <w:p w14:paraId="4D76DCEA">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备注</w:t>
            </w:r>
          </w:p>
        </w:tc>
      </w:tr>
      <w:tr w14:paraId="594BBDCC">
        <w:tblPrEx>
          <w:tblCellMar>
            <w:top w:w="0" w:type="dxa"/>
            <w:left w:w="28" w:type="dxa"/>
            <w:bottom w:w="0" w:type="dxa"/>
            <w:right w:w="28" w:type="dxa"/>
          </w:tblCellMar>
        </w:tblPrEx>
        <w:trPr>
          <w:trHeight w:val="600"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4FCAEC19">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2151" w:type="dxa"/>
            <w:tcBorders>
              <w:top w:val="nil"/>
              <w:left w:val="nil"/>
              <w:bottom w:val="single" w:color="000000" w:sz="4" w:space="0"/>
              <w:right w:val="single" w:color="000000" w:sz="4" w:space="0"/>
            </w:tcBorders>
            <w:shd w:val="clear" w:color="auto" w:fill="auto"/>
            <w:noWrap/>
            <w:vAlign w:val="center"/>
          </w:tcPr>
          <w:p w14:paraId="36D05526">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4381" w:type="dxa"/>
            <w:tcBorders>
              <w:top w:val="nil"/>
              <w:left w:val="nil"/>
              <w:bottom w:val="single" w:color="000000" w:sz="4" w:space="0"/>
              <w:right w:val="single" w:color="000000" w:sz="4" w:space="0"/>
            </w:tcBorders>
            <w:shd w:val="clear" w:color="auto" w:fill="auto"/>
            <w:noWrap/>
            <w:vAlign w:val="center"/>
          </w:tcPr>
          <w:p w14:paraId="715F5304">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355" w:type="dxa"/>
            <w:tcBorders>
              <w:top w:val="nil"/>
              <w:left w:val="nil"/>
              <w:bottom w:val="single" w:color="000000" w:sz="4" w:space="0"/>
              <w:right w:val="single" w:color="000000" w:sz="4" w:space="0"/>
            </w:tcBorders>
            <w:shd w:val="clear" w:color="auto" w:fill="auto"/>
            <w:noWrap/>
            <w:vAlign w:val="center"/>
          </w:tcPr>
          <w:p w14:paraId="7100B3D7">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820" w:type="dxa"/>
            <w:tcBorders>
              <w:top w:val="nil"/>
              <w:left w:val="nil"/>
              <w:bottom w:val="single" w:color="000000" w:sz="4" w:space="0"/>
              <w:right w:val="single" w:color="000000" w:sz="4" w:space="0"/>
            </w:tcBorders>
            <w:shd w:val="clear" w:color="auto" w:fill="auto"/>
            <w:noWrap/>
            <w:vAlign w:val="center"/>
          </w:tcPr>
          <w:p w14:paraId="430034D1">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2667" w:type="dxa"/>
            <w:tcBorders>
              <w:top w:val="nil"/>
              <w:left w:val="nil"/>
              <w:bottom w:val="single" w:color="000000" w:sz="4" w:space="0"/>
              <w:right w:val="single" w:color="000000" w:sz="4" w:space="0"/>
            </w:tcBorders>
            <w:shd w:val="clear" w:color="auto" w:fill="auto"/>
            <w:noWrap/>
            <w:vAlign w:val="center"/>
          </w:tcPr>
          <w:p w14:paraId="79F71D8C">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143" w:type="dxa"/>
            <w:tcBorders>
              <w:top w:val="nil"/>
              <w:left w:val="nil"/>
              <w:bottom w:val="single" w:color="000000" w:sz="4" w:space="0"/>
              <w:right w:val="single" w:color="000000" w:sz="4" w:space="0"/>
            </w:tcBorders>
            <w:shd w:val="clear" w:color="auto" w:fill="auto"/>
            <w:noWrap/>
            <w:vAlign w:val="center"/>
          </w:tcPr>
          <w:p w14:paraId="18358C15">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14:paraId="3CF192F4">
        <w:tblPrEx>
          <w:tblCellMar>
            <w:top w:w="0" w:type="dxa"/>
            <w:left w:w="28" w:type="dxa"/>
            <w:bottom w:w="0" w:type="dxa"/>
            <w:right w:w="28" w:type="dxa"/>
          </w:tblCellMar>
        </w:tblPrEx>
        <w:trPr>
          <w:trHeight w:val="600"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49BD0F7A">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2151" w:type="dxa"/>
            <w:tcBorders>
              <w:top w:val="nil"/>
              <w:left w:val="nil"/>
              <w:bottom w:val="single" w:color="000000" w:sz="4" w:space="0"/>
              <w:right w:val="single" w:color="000000" w:sz="4" w:space="0"/>
            </w:tcBorders>
            <w:shd w:val="clear" w:color="auto" w:fill="auto"/>
            <w:noWrap/>
            <w:vAlign w:val="center"/>
          </w:tcPr>
          <w:p w14:paraId="7507A963">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4381" w:type="dxa"/>
            <w:tcBorders>
              <w:top w:val="nil"/>
              <w:left w:val="nil"/>
              <w:bottom w:val="single" w:color="000000" w:sz="4" w:space="0"/>
              <w:right w:val="single" w:color="000000" w:sz="4" w:space="0"/>
            </w:tcBorders>
            <w:shd w:val="clear" w:color="auto" w:fill="auto"/>
            <w:noWrap/>
            <w:vAlign w:val="center"/>
          </w:tcPr>
          <w:p w14:paraId="41FA34A6">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355" w:type="dxa"/>
            <w:tcBorders>
              <w:top w:val="nil"/>
              <w:left w:val="nil"/>
              <w:bottom w:val="single" w:color="000000" w:sz="4" w:space="0"/>
              <w:right w:val="single" w:color="000000" w:sz="4" w:space="0"/>
            </w:tcBorders>
            <w:shd w:val="clear" w:color="auto" w:fill="auto"/>
            <w:noWrap/>
            <w:vAlign w:val="center"/>
          </w:tcPr>
          <w:p w14:paraId="36C29D8C">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820" w:type="dxa"/>
            <w:tcBorders>
              <w:top w:val="nil"/>
              <w:left w:val="nil"/>
              <w:bottom w:val="single" w:color="000000" w:sz="4" w:space="0"/>
              <w:right w:val="single" w:color="000000" w:sz="4" w:space="0"/>
            </w:tcBorders>
            <w:shd w:val="clear" w:color="auto" w:fill="auto"/>
            <w:noWrap/>
            <w:vAlign w:val="center"/>
          </w:tcPr>
          <w:p w14:paraId="6322C425">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2667" w:type="dxa"/>
            <w:tcBorders>
              <w:top w:val="nil"/>
              <w:left w:val="nil"/>
              <w:bottom w:val="single" w:color="000000" w:sz="4" w:space="0"/>
              <w:right w:val="single" w:color="000000" w:sz="4" w:space="0"/>
            </w:tcBorders>
            <w:shd w:val="clear" w:color="auto" w:fill="auto"/>
            <w:noWrap/>
            <w:vAlign w:val="center"/>
          </w:tcPr>
          <w:p w14:paraId="47CBB9CD">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143" w:type="dxa"/>
            <w:tcBorders>
              <w:top w:val="nil"/>
              <w:left w:val="nil"/>
              <w:bottom w:val="single" w:color="000000" w:sz="4" w:space="0"/>
              <w:right w:val="single" w:color="000000" w:sz="4" w:space="0"/>
            </w:tcBorders>
            <w:shd w:val="clear" w:color="auto" w:fill="auto"/>
            <w:noWrap/>
            <w:vAlign w:val="center"/>
          </w:tcPr>
          <w:p w14:paraId="6DA3B8B3">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bl>
    <w:p w14:paraId="1A9F7216">
      <w:pPr>
        <w:widowControl/>
        <w:rPr>
          <w:rFonts w:ascii="Times New Roman" w:hAnsi="Times New Roman"/>
          <w:sz w:val="48"/>
        </w:rPr>
      </w:pPr>
    </w:p>
    <w:p w14:paraId="71E8687E">
      <w:pPr>
        <w:widowControl/>
        <w:rPr>
          <w:rFonts w:ascii="Times New Roman" w:hAnsi="Times New Roman"/>
          <w:sz w:val="48"/>
        </w:rPr>
      </w:pPr>
      <w:r>
        <w:rPr>
          <w:rFonts w:ascii="Times New Roman" w:hAnsi="Times New Roman"/>
          <w:sz w:val="48"/>
        </w:rPr>
        <w:br w:type="page"/>
      </w:r>
    </w:p>
    <w:p w14:paraId="7BFD93F2">
      <w:pPr>
        <w:jc w:val="center"/>
        <w:rPr>
          <w:rFonts w:ascii="Times New Roman" w:hAnsi="Times New Roman"/>
          <w:sz w:val="48"/>
        </w:rPr>
        <w:sectPr>
          <w:pgSz w:w="16837" w:h="11905" w:orient="landscape"/>
          <w:pgMar w:top="1134" w:right="1134" w:bottom="1134" w:left="1134" w:header="851" w:footer="1531" w:gutter="0"/>
          <w:cols w:space="720" w:num="1"/>
          <w:docGrid w:type="linesAndChars" w:linePitch="312" w:charSpace="0"/>
        </w:sectPr>
      </w:pPr>
    </w:p>
    <w:p w14:paraId="4A219397">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附件2-</w:t>
      </w:r>
      <w:r>
        <w:rPr>
          <w:rFonts w:ascii="Times New Roman" w:hAnsi="Times New Roman" w:eastAsia="黑体" w:cs="黑体"/>
          <w:sz w:val="32"/>
          <w:szCs w:val="32"/>
        </w:rPr>
        <w:t>4</w:t>
      </w:r>
    </w:p>
    <w:p w14:paraId="0527D842">
      <w:pPr>
        <w:spacing w:line="320" w:lineRule="exact"/>
        <w:rPr>
          <w:rFonts w:ascii="Times New Roman" w:hAnsi="Times New Roman" w:eastAsia="黑体"/>
          <w:sz w:val="32"/>
          <w:szCs w:val="32"/>
        </w:rPr>
      </w:pPr>
    </w:p>
    <w:p w14:paraId="64A00BA1">
      <w:pPr>
        <w:pStyle w:val="2"/>
        <w:spacing w:before="0" w:after="0" w:line="64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浙江省高校教师自制实验教学仪器设备</w:t>
      </w:r>
    </w:p>
    <w:p w14:paraId="6AEB0D68">
      <w:pPr>
        <w:pStyle w:val="2"/>
        <w:spacing w:before="0" w:after="0" w:line="64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比赛评分标准</w:t>
      </w:r>
    </w:p>
    <w:p w14:paraId="566E3A87">
      <w:pPr>
        <w:widowControl/>
        <w:spacing w:line="320" w:lineRule="exact"/>
        <w:jc w:val="left"/>
        <w:textAlignment w:val="baseline"/>
        <w:rPr>
          <w:rFonts w:ascii="Times New Roman" w:hAnsi="Times New Roman" w:eastAsia="黑体" w:cs="方正小标宋简体"/>
          <w:bCs/>
          <w:kern w:val="0"/>
          <w:sz w:val="32"/>
          <w:szCs w:val="32"/>
        </w:rPr>
      </w:pPr>
    </w:p>
    <w:p w14:paraId="5DC82EAC">
      <w:pPr>
        <w:widowControl/>
        <w:spacing w:line="320" w:lineRule="exact"/>
        <w:jc w:val="left"/>
        <w:textAlignment w:val="baseline"/>
        <w:rPr>
          <w:rFonts w:ascii="Times New Roman" w:hAnsi="Times New Roman" w:eastAsia="黑体" w:cs="方正小标宋简体"/>
          <w:bCs/>
          <w:kern w:val="0"/>
          <w:sz w:val="32"/>
          <w:szCs w:val="32"/>
        </w:rPr>
      </w:pPr>
    </w:p>
    <w:tbl>
      <w:tblPr>
        <w:tblStyle w:val="11"/>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32"/>
        <w:gridCol w:w="6512"/>
        <w:gridCol w:w="1713"/>
      </w:tblGrid>
      <w:tr w14:paraId="66F8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trPr>
        <w:tc>
          <w:tcPr>
            <w:tcW w:w="697" w:type="pct"/>
            <w:tcBorders>
              <w:top w:val="single" w:color="auto" w:sz="4" w:space="0"/>
              <w:left w:val="single" w:color="auto" w:sz="4" w:space="0"/>
              <w:bottom w:val="single" w:color="auto" w:sz="4" w:space="0"/>
              <w:right w:val="single" w:color="auto" w:sz="4" w:space="0"/>
            </w:tcBorders>
            <w:vAlign w:val="center"/>
          </w:tcPr>
          <w:p w14:paraId="63B37052">
            <w:pPr>
              <w:widowControl/>
              <w:spacing w:line="460" w:lineRule="exact"/>
              <w:jc w:val="center"/>
              <w:textAlignment w:val="baseline"/>
              <w:rPr>
                <w:rFonts w:ascii="Times New Roman" w:hAnsi="Times New Roman" w:eastAsia="黑体" w:cs="黑体"/>
                <w:spacing w:val="-12"/>
                <w:sz w:val="24"/>
                <w:lang w:eastAsia="en-US" w:bidi="en-US"/>
              </w:rPr>
            </w:pPr>
            <w:r>
              <w:rPr>
                <w:rFonts w:hint="eastAsia" w:ascii="Times New Roman" w:hAnsi="Times New Roman" w:eastAsia="黑体" w:cs="黑体"/>
                <w:spacing w:val="-12"/>
                <w:sz w:val="24"/>
                <w:lang w:eastAsia="en-US" w:bidi="en-US"/>
              </w:rPr>
              <w:t>评价维度</w:t>
            </w:r>
          </w:p>
        </w:tc>
        <w:tc>
          <w:tcPr>
            <w:tcW w:w="3407" w:type="pct"/>
            <w:tcBorders>
              <w:top w:val="single" w:color="auto" w:sz="4" w:space="0"/>
              <w:left w:val="single" w:color="auto" w:sz="4" w:space="0"/>
              <w:bottom w:val="single" w:color="auto" w:sz="4" w:space="0"/>
              <w:right w:val="single" w:color="auto" w:sz="4" w:space="0"/>
            </w:tcBorders>
            <w:vAlign w:val="center"/>
          </w:tcPr>
          <w:p w14:paraId="75E8F2F2">
            <w:pPr>
              <w:widowControl/>
              <w:spacing w:line="460" w:lineRule="exact"/>
              <w:jc w:val="center"/>
              <w:textAlignment w:val="baseline"/>
              <w:rPr>
                <w:rFonts w:ascii="Times New Roman" w:hAnsi="Times New Roman" w:eastAsia="黑体" w:cs="黑体"/>
                <w:spacing w:val="-12"/>
                <w:kern w:val="0"/>
                <w:sz w:val="24"/>
                <w:lang w:eastAsia="en-US" w:bidi="en-US"/>
              </w:rPr>
            </w:pPr>
            <w:r>
              <w:rPr>
                <w:rFonts w:hint="eastAsia" w:ascii="Times New Roman" w:hAnsi="Times New Roman" w:eastAsia="黑体" w:cs="黑体"/>
                <w:spacing w:val="-12"/>
                <w:sz w:val="24"/>
                <w:lang w:eastAsia="en-US" w:bidi="en-US"/>
              </w:rPr>
              <w:t>评价要点</w:t>
            </w:r>
          </w:p>
        </w:tc>
        <w:tc>
          <w:tcPr>
            <w:tcW w:w="896" w:type="pct"/>
            <w:tcBorders>
              <w:top w:val="single" w:color="auto" w:sz="4" w:space="0"/>
              <w:left w:val="single" w:color="auto" w:sz="4" w:space="0"/>
              <w:bottom w:val="single" w:color="auto" w:sz="4" w:space="0"/>
              <w:right w:val="single" w:color="auto" w:sz="4" w:space="0"/>
            </w:tcBorders>
            <w:vAlign w:val="center"/>
          </w:tcPr>
          <w:p w14:paraId="04BD231B">
            <w:pPr>
              <w:widowControl/>
              <w:spacing w:line="460" w:lineRule="exact"/>
              <w:jc w:val="center"/>
              <w:textAlignment w:val="baseline"/>
              <w:rPr>
                <w:rFonts w:ascii="Times New Roman" w:hAnsi="Times New Roman" w:eastAsia="黑体" w:cs="黑体"/>
                <w:spacing w:val="-12"/>
                <w:sz w:val="24"/>
                <w:lang w:bidi="en-US"/>
              </w:rPr>
            </w:pPr>
            <w:r>
              <w:rPr>
                <w:rFonts w:hint="eastAsia" w:ascii="Times New Roman" w:hAnsi="Times New Roman" w:eastAsia="黑体" w:cs="黑体"/>
                <w:spacing w:val="-12"/>
                <w:sz w:val="24"/>
                <w:lang w:bidi="en-US"/>
              </w:rPr>
              <w:t>占比（%）</w:t>
            </w:r>
          </w:p>
        </w:tc>
      </w:tr>
      <w:tr w14:paraId="120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4" w:hRule="atLeast"/>
        </w:trPr>
        <w:tc>
          <w:tcPr>
            <w:tcW w:w="697" w:type="pct"/>
            <w:tcBorders>
              <w:top w:val="single" w:color="auto" w:sz="4" w:space="0"/>
              <w:left w:val="single" w:color="auto" w:sz="4" w:space="0"/>
              <w:bottom w:val="single" w:color="auto" w:sz="4" w:space="0"/>
              <w:right w:val="single" w:color="auto" w:sz="4" w:space="0"/>
            </w:tcBorders>
            <w:vAlign w:val="center"/>
          </w:tcPr>
          <w:p w14:paraId="655D1A80">
            <w:pPr>
              <w:widowControl/>
              <w:spacing w:line="460" w:lineRule="exact"/>
              <w:jc w:val="center"/>
              <w:textAlignment w:val="baseline"/>
              <w:rPr>
                <w:rFonts w:ascii="Times New Roman" w:hAnsi="Times New Roman" w:eastAsia="仿宋" w:cs="Times New Roman"/>
                <w:b/>
                <w:bCs/>
                <w:spacing w:val="-12"/>
                <w:kern w:val="0"/>
                <w:sz w:val="24"/>
                <w:lang w:bidi="en-US"/>
              </w:rPr>
            </w:pPr>
            <w:r>
              <w:rPr>
                <w:rFonts w:ascii="Times New Roman" w:hAnsi="Times New Roman" w:eastAsia="仿宋" w:cs="Times New Roman"/>
                <w:b/>
                <w:bCs/>
                <w:spacing w:val="-12"/>
                <w:sz w:val="24"/>
                <w:lang w:bidi="en-US"/>
              </w:rPr>
              <w:t>教学性</w:t>
            </w:r>
          </w:p>
        </w:tc>
        <w:tc>
          <w:tcPr>
            <w:tcW w:w="3407" w:type="pct"/>
            <w:tcBorders>
              <w:top w:val="single" w:color="auto" w:sz="4" w:space="0"/>
              <w:left w:val="single" w:color="auto" w:sz="4" w:space="0"/>
              <w:bottom w:val="single" w:color="auto" w:sz="4" w:space="0"/>
              <w:right w:val="single" w:color="auto" w:sz="4" w:space="0"/>
            </w:tcBorders>
            <w:vAlign w:val="center"/>
          </w:tcPr>
          <w:p w14:paraId="3FCE8461">
            <w:pPr>
              <w:widowControl/>
              <w:spacing w:line="460" w:lineRule="exact"/>
              <w:ind w:firstLine="432" w:firstLineChars="200"/>
              <w:textAlignment w:val="baseline"/>
              <w:rPr>
                <w:rFonts w:ascii="Times New Roman" w:hAnsi="Times New Roman" w:eastAsia="仿宋" w:cs="Times New Roman"/>
                <w:spacing w:val="-12"/>
                <w:sz w:val="24"/>
                <w:lang w:bidi="en-US"/>
              </w:rPr>
            </w:pPr>
            <w:r>
              <w:rPr>
                <w:rFonts w:ascii="Times New Roman" w:hAnsi="Times New Roman" w:eastAsia="仿宋" w:cs="Times New Roman"/>
                <w:spacing w:val="-12"/>
                <w:sz w:val="24"/>
                <w:lang w:bidi="en-US"/>
              </w:rPr>
              <w:t>紧密结合学科专业特点与人才培养需求，贴近教学实际，应用于课堂演示、实验教学等环节；满足本专业不同课程的教学要求，对改进教学方法能够起到促进作用；自制实验设备有与之配套的实验教材或指导书；教学仪器设备所示实验内容符合科学原理，能够体现科学知识和科学方法相统一的原则，有利于学习科学知识，树立科学意识，掌握科学方法和实验操作技能；有利于推进素质教育，培养创新精神和实践能力。</w:t>
            </w:r>
          </w:p>
        </w:tc>
        <w:tc>
          <w:tcPr>
            <w:tcW w:w="896" w:type="pct"/>
            <w:tcBorders>
              <w:top w:val="single" w:color="auto" w:sz="4" w:space="0"/>
              <w:left w:val="single" w:color="auto" w:sz="4" w:space="0"/>
              <w:bottom w:val="single" w:color="auto" w:sz="4" w:space="0"/>
              <w:right w:val="single" w:color="auto" w:sz="4" w:space="0"/>
            </w:tcBorders>
            <w:vAlign w:val="center"/>
          </w:tcPr>
          <w:p w14:paraId="70B95BF2">
            <w:pPr>
              <w:widowControl/>
              <w:spacing w:line="460" w:lineRule="exact"/>
              <w:jc w:val="center"/>
              <w:textAlignment w:val="baseline"/>
              <w:rPr>
                <w:rFonts w:ascii="Times New Roman" w:hAnsi="Times New Roman" w:eastAsia="仿宋" w:cs="Times New Roman"/>
                <w:bCs/>
                <w:spacing w:val="-12"/>
                <w:sz w:val="24"/>
                <w:lang w:bidi="en-US"/>
              </w:rPr>
            </w:pPr>
            <w:r>
              <w:rPr>
                <w:rFonts w:ascii="Times New Roman" w:hAnsi="Times New Roman" w:eastAsia="仿宋" w:cs="Times New Roman"/>
                <w:bCs/>
                <w:spacing w:val="-12"/>
                <w:sz w:val="24"/>
                <w:lang w:bidi="en-US"/>
              </w:rPr>
              <w:t>30</w:t>
            </w:r>
            <w:r>
              <w:rPr>
                <w:rFonts w:hint="eastAsia" w:ascii="Times New Roman" w:hAnsi="Times New Roman" w:eastAsia="仿宋" w:cs="Times New Roman"/>
                <w:bCs/>
                <w:spacing w:val="-12"/>
                <w:sz w:val="24"/>
                <w:lang w:bidi="en-US"/>
              </w:rPr>
              <w:t>%</w:t>
            </w:r>
          </w:p>
        </w:tc>
      </w:tr>
      <w:tr w14:paraId="7DB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4" w:hRule="atLeast"/>
        </w:trPr>
        <w:tc>
          <w:tcPr>
            <w:tcW w:w="697" w:type="pct"/>
            <w:tcBorders>
              <w:top w:val="single" w:color="auto" w:sz="4" w:space="0"/>
              <w:left w:val="single" w:color="auto" w:sz="4" w:space="0"/>
              <w:bottom w:val="single" w:color="auto" w:sz="4" w:space="0"/>
              <w:right w:val="single" w:color="auto" w:sz="4" w:space="0"/>
            </w:tcBorders>
            <w:vAlign w:val="center"/>
          </w:tcPr>
          <w:p w14:paraId="0870928C">
            <w:pPr>
              <w:widowControl/>
              <w:spacing w:line="460" w:lineRule="exact"/>
              <w:jc w:val="center"/>
              <w:textAlignment w:val="baseline"/>
              <w:rPr>
                <w:rFonts w:ascii="Times New Roman" w:hAnsi="Times New Roman" w:eastAsia="仿宋" w:cs="Times New Roman"/>
                <w:b/>
                <w:bCs/>
                <w:spacing w:val="-12"/>
                <w:kern w:val="0"/>
                <w:sz w:val="24"/>
                <w:lang w:eastAsia="en-US" w:bidi="en-US"/>
              </w:rPr>
            </w:pPr>
            <w:r>
              <w:rPr>
                <w:rFonts w:ascii="Times New Roman" w:hAnsi="Times New Roman" w:eastAsia="仿宋" w:cs="Times New Roman"/>
                <w:b/>
                <w:bCs/>
                <w:spacing w:val="-12"/>
                <w:kern w:val="0"/>
                <w:sz w:val="24"/>
                <w:lang w:bidi="en-US"/>
              </w:rPr>
              <w:t>创新性</w:t>
            </w:r>
          </w:p>
        </w:tc>
        <w:tc>
          <w:tcPr>
            <w:tcW w:w="3407" w:type="pct"/>
            <w:tcBorders>
              <w:top w:val="single" w:color="auto" w:sz="4" w:space="0"/>
              <w:left w:val="single" w:color="auto" w:sz="4" w:space="0"/>
              <w:bottom w:val="single" w:color="auto" w:sz="4" w:space="0"/>
              <w:right w:val="single" w:color="auto" w:sz="4" w:space="0"/>
            </w:tcBorders>
            <w:vAlign w:val="center"/>
          </w:tcPr>
          <w:p w14:paraId="61B2CC0A">
            <w:pPr>
              <w:widowControl/>
              <w:spacing w:line="460" w:lineRule="exact"/>
              <w:ind w:firstLine="432" w:firstLineChars="200"/>
              <w:textAlignment w:val="baseline"/>
              <w:rPr>
                <w:rFonts w:ascii="Times New Roman" w:hAnsi="Times New Roman" w:eastAsia="仿宋" w:cs="Times New Roman"/>
                <w:spacing w:val="-12"/>
                <w:sz w:val="24"/>
                <w:lang w:bidi="en-US"/>
              </w:rPr>
            </w:pPr>
            <w:r>
              <w:rPr>
                <w:rFonts w:ascii="Times New Roman" w:hAnsi="Times New Roman" w:eastAsia="仿宋" w:cs="Times New Roman"/>
                <w:spacing w:val="-12"/>
                <w:sz w:val="24"/>
                <w:lang w:bidi="en-US"/>
              </w:rPr>
              <w:t>设计新颖，构思巧妙，体现新的教学实验方式、方法和内容；在应用新技术、新材料、新工艺方面有创新和发展；在信息技术与传统实验的融合方面有所创意，国内无同类设备或比同类设备更为先进、通用性更强。</w:t>
            </w:r>
          </w:p>
        </w:tc>
        <w:tc>
          <w:tcPr>
            <w:tcW w:w="896" w:type="pct"/>
            <w:tcBorders>
              <w:top w:val="single" w:color="auto" w:sz="4" w:space="0"/>
              <w:left w:val="single" w:color="auto" w:sz="4" w:space="0"/>
              <w:bottom w:val="single" w:color="auto" w:sz="4" w:space="0"/>
              <w:right w:val="single" w:color="auto" w:sz="4" w:space="0"/>
            </w:tcBorders>
            <w:vAlign w:val="center"/>
          </w:tcPr>
          <w:p w14:paraId="234A8AE7">
            <w:pPr>
              <w:widowControl/>
              <w:spacing w:line="460" w:lineRule="exact"/>
              <w:jc w:val="center"/>
              <w:textAlignment w:val="baseline"/>
              <w:rPr>
                <w:rFonts w:ascii="Times New Roman" w:hAnsi="Times New Roman" w:eastAsia="仿宋" w:cs="Times New Roman"/>
                <w:spacing w:val="-12"/>
                <w:sz w:val="24"/>
                <w:lang w:bidi="en-US"/>
              </w:rPr>
            </w:pPr>
            <w:r>
              <w:rPr>
                <w:rFonts w:ascii="Times New Roman" w:hAnsi="Times New Roman" w:eastAsia="仿宋" w:cs="Times New Roman"/>
                <w:bCs/>
                <w:spacing w:val="-12"/>
                <w:sz w:val="24"/>
                <w:lang w:bidi="en-US"/>
              </w:rPr>
              <w:t>30</w:t>
            </w:r>
            <w:r>
              <w:rPr>
                <w:rFonts w:hint="eastAsia" w:ascii="Times New Roman" w:hAnsi="Times New Roman" w:eastAsia="仿宋" w:cs="Times New Roman"/>
                <w:bCs/>
                <w:spacing w:val="-12"/>
                <w:sz w:val="24"/>
                <w:lang w:bidi="en-US"/>
              </w:rPr>
              <w:t>%</w:t>
            </w:r>
          </w:p>
        </w:tc>
      </w:tr>
      <w:tr w14:paraId="1952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697" w:type="pct"/>
            <w:tcBorders>
              <w:top w:val="single" w:color="auto" w:sz="4" w:space="0"/>
              <w:left w:val="single" w:color="auto" w:sz="4" w:space="0"/>
              <w:bottom w:val="single" w:color="auto" w:sz="4" w:space="0"/>
              <w:right w:val="single" w:color="auto" w:sz="4" w:space="0"/>
            </w:tcBorders>
            <w:vAlign w:val="center"/>
          </w:tcPr>
          <w:p w14:paraId="38F66A9C">
            <w:pPr>
              <w:widowControl/>
              <w:spacing w:line="460" w:lineRule="exact"/>
              <w:jc w:val="center"/>
              <w:textAlignment w:val="baseline"/>
              <w:rPr>
                <w:rFonts w:ascii="Times New Roman" w:hAnsi="Times New Roman" w:eastAsia="仿宋" w:cs="Times New Roman"/>
                <w:b/>
                <w:bCs/>
                <w:spacing w:val="-12"/>
                <w:kern w:val="0"/>
                <w:sz w:val="24"/>
                <w:lang w:bidi="en-US"/>
              </w:rPr>
            </w:pPr>
            <w:r>
              <w:rPr>
                <w:rFonts w:ascii="Times New Roman" w:hAnsi="Times New Roman" w:eastAsia="仿宋" w:cs="Times New Roman"/>
                <w:b/>
                <w:bCs/>
                <w:spacing w:val="-12"/>
                <w:kern w:val="0"/>
                <w:sz w:val="24"/>
                <w:lang w:bidi="en-US"/>
              </w:rPr>
              <w:t>先进性</w:t>
            </w:r>
          </w:p>
        </w:tc>
        <w:tc>
          <w:tcPr>
            <w:tcW w:w="3407" w:type="pct"/>
            <w:tcBorders>
              <w:top w:val="single" w:color="auto" w:sz="4" w:space="0"/>
              <w:left w:val="single" w:color="auto" w:sz="4" w:space="0"/>
              <w:bottom w:val="single" w:color="auto" w:sz="4" w:space="0"/>
              <w:right w:val="single" w:color="auto" w:sz="4" w:space="0"/>
            </w:tcBorders>
            <w:vAlign w:val="center"/>
          </w:tcPr>
          <w:p w14:paraId="6064A907">
            <w:pPr>
              <w:widowControl/>
              <w:spacing w:line="460" w:lineRule="exact"/>
              <w:ind w:firstLine="432" w:firstLineChars="200"/>
              <w:textAlignment w:val="baseline"/>
              <w:rPr>
                <w:rFonts w:ascii="Times New Roman" w:hAnsi="Times New Roman" w:eastAsia="仿宋" w:cs="Times New Roman"/>
                <w:spacing w:val="-12"/>
                <w:sz w:val="24"/>
                <w:lang w:bidi="en-US"/>
              </w:rPr>
            </w:pPr>
            <w:r>
              <w:rPr>
                <w:rFonts w:ascii="Times New Roman" w:hAnsi="Times New Roman" w:eastAsia="仿宋" w:cs="Times New Roman"/>
                <w:spacing w:val="-12"/>
                <w:sz w:val="24"/>
                <w:lang w:bidi="en-US"/>
              </w:rPr>
              <w:t>可直观地对某一理论或现象进行演示、验证；能够激发学生学习兴趣和深入思考，有利于学生主动参与、加强互动及合作交流。</w:t>
            </w:r>
          </w:p>
        </w:tc>
        <w:tc>
          <w:tcPr>
            <w:tcW w:w="896" w:type="pct"/>
            <w:tcBorders>
              <w:top w:val="single" w:color="auto" w:sz="4" w:space="0"/>
              <w:left w:val="single" w:color="auto" w:sz="4" w:space="0"/>
              <w:bottom w:val="single" w:color="auto" w:sz="4" w:space="0"/>
              <w:right w:val="single" w:color="auto" w:sz="4" w:space="0"/>
            </w:tcBorders>
            <w:vAlign w:val="center"/>
          </w:tcPr>
          <w:p w14:paraId="10B560E4">
            <w:pPr>
              <w:widowControl/>
              <w:spacing w:line="460" w:lineRule="exact"/>
              <w:jc w:val="center"/>
              <w:textAlignment w:val="baseline"/>
              <w:rPr>
                <w:rFonts w:ascii="Times New Roman" w:hAnsi="Times New Roman" w:eastAsia="仿宋" w:cs="Times New Roman"/>
                <w:spacing w:val="-12"/>
                <w:sz w:val="24"/>
                <w:lang w:bidi="en-US"/>
              </w:rPr>
            </w:pPr>
            <w:r>
              <w:rPr>
                <w:rFonts w:ascii="Times New Roman" w:hAnsi="Times New Roman" w:eastAsia="仿宋" w:cs="Times New Roman"/>
                <w:bCs/>
                <w:spacing w:val="-12"/>
                <w:sz w:val="24"/>
                <w:lang w:bidi="en-US"/>
              </w:rPr>
              <w:t>20</w:t>
            </w:r>
            <w:r>
              <w:rPr>
                <w:rFonts w:hint="eastAsia" w:ascii="Times New Roman" w:hAnsi="Times New Roman" w:eastAsia="仿宋" w:cs="Times New Roman"/>
                <w:bCs/>
                <w:spacing w:val="-12"/>
                <w:sz w:val="24"/>
                <w:lang w:bidi="en-US"/>
              </w:rPr>
              <w:t>%</w:t>
            </w:r>
          </w:p>
        </w:tc>
      </w:tr>
      <w:tr w14:paraId="41CF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9" w:hRule="atLeast"/>
        </w:trPr>
        <w:tc>
          <w:tcPr>
            <w:tcW w:w="697" w:type="pct"/>
            <w:tcBorders>
              <w:top w:val="single" w:color="auto" w:sz="4" w:space="0"/>
              <w:left w:val="single" w:color="auto" w:sz="4" w:space="0"/>
              <w:bottom w:val="single" w:color="auto" w:sz="4" w:space="0"/>
              <w:right w:val="single" w:color="auto" w:sz="4" w:space="0"/>
            </w:tcBorders>
            <w:vAlign w:val="center"/>
          </w:tcPr>
          <w:p w14:paraId="15E2CD71">
            <w:pPr>
              <w:widowControl/>
              <w:spacing w:line="460" w:lineRule="exact"/>
              <w:jc w:val="center"/>
              <w:textAlignment w:val="baseline"/>
              <w:rPr>
                <w:rFonts w:ascii="Times New Roman" w:hAnsi="Times New Roman" w:eastAsia="仿宋" w:cs="Times New Roman"/>
                <w:b/>
                <w:bCs/>
                <w:spacing w:val="-12"/>
                <w:kern w:val="0"/>
                <w:sz w:val="24"/>
                <w:lang w:bidi="en-US"/>
              </w:rPr>
            </w:pPr>
            <w:r>
              <w:rPr>
                <w:rFonts w:ascii="Times New Roman" w:hAnsi="Times New Roman" w:eastAsia="仿宋" w:cs="Times New Roman"/>
                <w:b/>
                <w:bCs/>
                <w:spacing w:val="-12"/>
                <w:kern w:val="0"/>
                <w:sz w:val="24"/>
                <w:lang w:bidi="en-US"/>
              </w:rPr>
              <w:t>实</w:t>
            </w:r>
            <w:r>
              <w:rPr>
                <w:rFonts w:hint="eastAsia" w:ascii="Times New Roman" w:hAnsi="Times New Roman" w:eastAsia="仿宋" w:cs="Times New Roman"/>
                <w:b/>
                <w:bCs/>
                <w:spacing w:val="-12"/>
                <w:kern w:val="0"/>
                <w:sz w:val="24"/>
                <w:lang w:bidi="en-US"/>
              </w:rPr>
              <w:t>效</w:t>
            </w:r>
            <w:r>
              <w:rPr>
                <w:rFonts w:ascii="Times New Roman" w:hAnsi="Times New Roman" w:eastAsia="仿宋" w:cs="Times New Roman"/>
                <w:b/>
                <w:bCs/>
                <w:spacing w:val="-12"/>
                <w:kern w:val="0"/>
                <w:sz w:val="24"/>
                <w:lang w:bidi="en-US"/>
              </w:rPr>
              <w:t>性</w:t>
            </w:r>
          </w:p>
        </w:tc>
        <w:tc>
          <w:tcPr>
            <w:tcW w:w="3407" w:type="pct"/>
            <w:tcBorders>
              <w:top w:val="single" w:color="auto" w:sz="4" w:space="0"/>
              <w:left w:val="single" w:color="auto" w:sz="4" w:space="0"/>
              <w:bottom w:val="single" w:color="auto" w:sz="4" w:space="0"/>
              <w:right w:val="single" w:color="auto" w:sz="4" w:space="0"/>
            </w:tcBorders>
            <w:vAlign w:val="center"/>
          </w:tcPr>
          <w:p w14:paraId="38F02EB5">
            <w:pPr>
              <w:widowControl/>
              <w:spacing w:line="460" w:lineRule="exact"/>
              <w:ind w:firstLine="432" w:firstLineChars="200"/>
              <w:textAlignment w:val="baseline"/>
              <w:rPr>
                <w:rFonts w:ascii="Times New Roman" w:hAnsi="Times New Roman" w:eastAsia="仿宋" w:cs="Times New Roman"/>
                <w:spacing w:val="-12"/>
                <w:sz w:val="24"/>
                <w:lang w:bidi="en-US"/>
              </w:rPr>
            </w:pPr>
            <w:r>
              <w:rPr>
                <w:rFonts w:ascii="Times New Roman" w:hAnsi="Times New Roman" w:eastAsia="仿宋" w:cs="Times New Roman"/>
                <w:spacing w:val="-12"/>
                <w:sz w:val="24"/>
                <w:lang w:bidi="en-US"/>
              </w:rPr>
              <w:t>设备易于操作、性能稳定；通用性好、安全可靠；应用成效显著、</w:t>
            </w:r>
            <w:r>
              <w:rPr>
                <w:rFonts w:hint="eastAsia" w:ascii="Times New Roman" w:hAnsi="Times New Roman" w:eastAsia="仿宋" w:cs="Times New Roman"/>
                <w:spacing w:val="-12"/>
                <w:sz w:val="24"/>
                <w:lang w:bidi="en-US"/>
              </w:rPr>
              <w:t>学生受益面广</w:t>
            </w:r>
            <w:r>
              <w:rPr>
                <w:rFonts w:ascii="Times New Roman" w:hAnsi="Times New Roman" w:eastAsia="仿宋" w:cs="Times New Roman"/>
                <w:spacing w:val="-12"/>
                <w:sz w:val="24"/>
                <w:lang w:bidi="en-US"/>
              </w:rPr>
              <w:t>；满足启发性、综合性</w:t>
            </w:r>
            <w:r>
              <w:rPr>
                <w:rFonts w:hint="eastAsia" w:ascii="Times New Roman" w:hAnsi="Times New Roman" w:eastAsia="仿宋" w:cs="Times New Roman"/>
                <w:spacing w:val="-12"/>
                <w:sz w:val="24"/>
                <w:lang w:bidi="en-US"/>
              </w:rPr>
              <w:t>、探究性</w:t>
            </w:r>
            <w:r>
              <w:rPr>
                <w:rFonts w:ascii="Times New Roman" w:hAnsi="Times New Roman" w:eastAsia="仿宋" w:cs="Times New Roman"/>
                <w:spacing w:val="-12"/>
                <w:sz w:val="24"/>
                <w:lang w:bidi="en-US"/>
              </w:rPr>
              <w:t>等实验教学环节中学生动手能力的训练要求。</w:t>
            </w:r>
          </w:p>
        </w:tc>
        <w:tc>
          <w:tcPr>
            <w:tcW w:w="896" w:type="pct"/>
            <w:tcBorders>
              <w:top w:val="single" w:color="auto" w:sz="4" w:space="0"/>
              <w:left w:val="single" w:color="auto" w:sz="4" w:space="0"/>
              <w:bottom w:val="single" w:color="auto" w:sz="4" w:space="0"/>
              <w:right w:val="single" w:color="auto" w:sz="4" w:space="0"/>
            </w:tcBorders>
            <w:vAlign w:val="center"/>
          </w:tcPr>
          <w:p w14:paraId="713CBA9B">
            <w:pPr>
              <w:widowControl/>
              <w:spacing w:line="460" w:lineRule="exact"/>
              <w:jc w:val="center"/>
              <w:textAlignment w:val="baseline"/>
              <w:rPr>
                <w:rFonts w:ascii="Times New Roman" w:hAnsi="Times New Roman" w:eastAsia="仿宋" w:cs="Times New Roman"/>
                <w:spacing w:val="-12"/>
                <w:sz w:val="24"/>
                <w:lang w:bidi="en-US"/>
              </w:rPr>
            </w:pPr>
            <w:r>
              <w:rPr>
                <w:rFonts w:ascii="Times New Roman" w:hAnsi="Times New Roman" w:eastAsia="仿宋" w:cs="Times New Roman"/>
                <w:bCs/>
                <w:spacing w:val="-12"/>
                <w:sz w:val="24"/>
                <w:lang w:bidi="en-US"/>
              </w:rPr>
              <w:t>20</w:t>
            </w:r>
            <w:r>
              <w:rPr>
                <w:rFonts w:hint="eastAsia" w:ascii="Times New Roman" w:hAnsi="Times New Roman" w:eastAsia="仿宋" w:cs="Times New Roman"/>
                <w:bCs/>
                <w:spacing w:val="-12"/>
                <w:sz w:val="24"/>
                <w:lang w:bidi="en-US"/>
              </w:rPr>
              <w:t>%</w:t>
            </w:r>
          </w:p>
        </w:tc>
      </w:tr>
    </w:tbl>
    <w:p w14:paraId="58F47138">
      <w:r>
        <w:rPr>
          <w:rFonts w:hint="eastAsia"/>
        </w:rPr>
        <w:t>注：网络评审阶段满分为40分，现场评审阶段满分为60分。</w:t>
      </w:r>
    </w:p>
    <w:p w14:paraId="34A8573F"/>
    <w:p w14:paraId="3927E6ED">
      <w:r>
        <w:br w:type="page"/>
      </w:r>
    </w:p>
    <w:p w14:paraId="4AD2E02C">
      <w:pPr>
        <w:widowControl/>
        <w:jc w:val="left"/>
        <w:textAlignment w:val="center"/>
        <w:rPr>
          <w:rFonts w:ascii="Times New Roman" w:hAnsi="Times New Roman" w:eastAsia="黑体" w:cs="黑体"/>
          <w:sz w:val="32"/>
          <w:szCs w:val="32"/>
        </w:rPr>
      </w:pPr>
      <w:r>
        <w:rPr>
          <w:rFonts w:hint="eastAsia" w:ascii="Times New Roman" w:hAnsi="Times New Roman" w:eastAsia="黑体" w:cs="黑体"/>
          <w:sz w:val="32"/>
          <w:szCs w:val="32"/>
        </w:rPr>
        <w:t>附件3</w:t>
      </w:r>
    </w:p>
    <w:p w14:paraId="16EEDC2B">
      <w:pPr>
        <w:pStyle w:val="2"/>
        <w:spacing w:line="58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学校赛事工作总结</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14:paraId="45A2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855" w:type="dxa"/>
            <w:gridSpan w:val="3"/>
            <w:tcBorders>
              <w:top w:val="nil"/>
              <w:left w:val="nil"/>
              <w:bottom w:val="single" w:color="auto" w:sz="4" w:space="0"/>
              <w:right w:val="nil"/>
            </w:tcBorders>
            <w:vAlign w:val="center"/>
          </w:tcPr>
          <w:p w14:paraId="64810B7A">
            <w:pPr>
              <w:jc w:val="left"/>
              <w:rPr>
                <w:rFonts w:ascii="Times New Roman" w:hAnsi="Times New Roman" w:eastAsia="仿宋_GB2312"/>
                <w:sz w:val="32"/>
                <w:szCs w:val="32"/>
              </w:rPr>
            </w:pPr>
            <w:r>
              <w:rPr>
                <w:rFonts w:ascii="Times New Roman" w:hAnsi="Times New Roman" w:eastAsia="仿宋" w:cs="Times New Roman"/>
                <w:kern w:val="0"/>
                <w:sz w:val="24"/>
                <w:szCs w:val="24"/>
                <w:lang w:bidi="ar"/>
              </w:rPr>
              <w:t>学校：（盖章）</w:t>
            </w:r>
          </w:p>
        </w:tc>
      </w:tr>
      <w:tr w14:paraId="737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285" w:type="dxa"/>
            <w:tcBorders>
              <w:top w:val="single" w:color="auto" w:sz="4" w:space="0"/>
            </w:tcBorders>
            <w:vAlign w:val="center"/>
          </w:tcPr>
          <w:p w14:paraId="78D068B3">
            <w:pPr>
              <w:jc w:val="left"/>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比赛类别</w:t>
            </w:r>
          </w:p>
        </w:tc>
        <w:tc>
          <w:tcPr>
            <w:tcW w:w="3285" w:type="dxa"/>
            <w:tcBorders>
              <w:top w:val="single" w:color="auto" w:sz="4" w:space="0"/>
            </w:tcBorders>
            <w:vAlign w:val="center"/>
          </w:tcPr>
          <w:p w14:paraId="6E4D99E1">
            <w:pPr>
              <w:jc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参赛</w:t>
            </w:r>
            <w:r>
              <w:rPr>
                <w:rFonts w:hint="eastAsia" w:ascii="Times New Roman" w:hAnsi="Times New Roman" w:eastAsia="仿宋" w:cs="Times New Roman"/>
                <w:kern w:val="0"/>
                <w:sz w:val="24"/>
                <w:szCs w:val="24"/>
                <w:lang w:bidi="ar"/>
              </w:rPr>
              <w:t>作品</w:t>
            </w:r>
            <w:r>
              <w:rPr>
                <w:rFonts w:ascii="Times New Roman" w:hAnsi="Times New Roman" w:eastAsia="仿宋" w:cs="Times New Roman"/>
                <w:kern w:val="0"/>
                <w:sz w:val="24"/>
                <w:szCs w:val="24"/>
                <w:lang w:bidi="ar"/>
              </w:rPr>
              <w:t>数（</w:t>
            </w:r>
            <w:r>
              <w:rPr>
                <w:rFonts w:hint="eastAsia" w:ascii="Times New Roman" w:hAnsi="Times New Roman" w:eastAsia="仿宋" w:cs="Times New Roman"/>
                <w:kern w:val="0"/>
                <w:sz w:val="24"/>
                <w:szCs w:val="24"/>
                <w:lang w:bidi="ar"/>
              </w:rPr>
              <w:t>个</w:t>
            </w:r>
            <w:r>
              <w:rPr>
                <w:rFonts w:ascii="Times New Roman" w:hAnsi="Times New Roman" w:eastAsia="仿宋" w:cs="Times New Roman"/>
                <w:kern w:val="0"/>
                <w:sz w:val="24"/>
                <w:szCs w:val="24"/>
                <w:lang w:bidi="ar"/>
              </w:rPr>
              <w:t>）</w:t>
            </w:r>
          </w:p>
        </w:tc>
        <w:tc>
          <w:tcPr>
            <w:tcW w:w="3285" w:type="dxa"/>
            <w:tcBorders>
              <w:top w:val="single" w:color="auto" w:sz="4" w:space="0"/>
            </w:tcBorders>
            <w:vAlign w:val="center"/>
          </w:tcPr>
          <w:p w14:paraId="32153A82">
            <w:pPr>
              <w:jc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参赛教师数（人）</w:t>
            </w:r>
          </w:p>
        </w:tc>
      </w:tr>
      <w:tr w14:paraId="50BF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285" w:type="dxa"/>
            <w:vAlign w:val="center"/>
          </w:tcPr>
          <w:p w14:paraId="078401DE">
            <w:pPr>
              <w:jc w:val="left"/>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实验教学比赛</w:t>
            </w:r>
          </w:p>
        </w:tc>
        <w:tc>
          <w:tcPr>
            <w:tcW w:w="3285" w:type="dxa"/>
            <w:vAlign w:val="center"/>
          </w:tcPr>
          <w:p w14:paraId="6E485C51">
            <w:pPr>
              <w:jc w:val="center"/>
              <w:rPr>
                <w:rFonts w:ascii="Times New Roman" w:hAnsi="Times New Roman" w:eastAsia="仿宋" w:cs="Times New Roman"/>
                <w:kern w:val="0"/>
                <w:sz w:val="24"/>
                <w:szCs w:val="24"/>
                <w:lang w:bidi="ar"/>
              </w:rPr>
            </w:pPr>
          </w:p>
        </w:tc>
        <w:tc>
          <w:tcPr>
            <w:tcW w:w="3285" w:type="dxa"/>
            <w:vAlign w:val="center"/>
          </w:tcPr>
          <w:p w14:paraId="690A71E1">
            <w:pPr>
              <w:jc w:val="center"/>
              <w:rPr>
                <w:rFonts w:ascii="Times New Roman" w:hAnsi="Times New Roman" w:eastAsia="仿宋" w:cs="Times New Roman"/>
                <w:kern w:val="0"/>
                <w:sz w:val="24"/>
                <w:szCs w:val="24"/>
                <w:lang w:bidi="ar"/>
              </w:rPr>
            </w:pPr>
          </w:p>
        </w:tc>
      </w:tr>
      <w:tr w14:paraId="24B7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285" w:type="dxa"/>
            <w:vAlign w:val="center"/>
          </w:tcPr>
          <w:p w14:paraId="661BB86E">
            <w:pPr>
              <w:jc w:val="left"/>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自制实验教学仪器设备比赛</w:t>
            </w:r>
          </w:p>
        </w:tc>
        <w:tc>
          <w:tcPr>
            <w:tcW w:w="3285" w:type="dxa"/>
            <w:vAlign w:val="center"/>
          </w:tcPr>
          <w:p w14:paraId="507F4507">
            <w:pPr>
              <w:jc w:val="center"/>
              <w:rPr>
                <w:rFonts w:ascii="Times New Roman" w:hAnsi="Times New Roman" w:eastAsia="仿宋" w:cs="Times New Roman"/>
                <w:kern w:val="0"/>
                <w:sz w:val="24"/>
                <w:szCs w:val="24"/>
                <w:lang w:bidi="ar"/>
              </w:rPr>
            </w:pPr>
          </w:p>
        </w:tc>
        <w:tc>
          <w:tcPr>
            <w:tcW w:w="3285" w:type="dxa"/>
            <w:vAlign w:val="center"/>
          </w:tcPr>
          <w:p w14:paraId="3D87FB0E">
            <w:pPr>
              <w:jc w:val="center"/>
              <w:rPr>
                <w:rFonts w:ascii="Times New Roman" w:hAnsi="Times New Roman" w:eastAsia="仿宋" w:cs="Times New Roman"/>
                <w:kern w:val="0"/>
                <w:sz w:val="24"/>
                <w:szCs w:val="24"/>
                <w:lang w:bidi="ar"/>
              </w:rPr>
            </w:pPr>
          </w:p>
        </w:tc>
      </w:tr>
      <w:tr w14:paraId="101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285" w:type="dxa"/>
            <w:vAlign w:val="center"/>
          </w:tcPr>
          <w:p w14:paraId="1ED16777">
            <w:pPr>
              <w:jc w:val="left"/>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合计</w:t>
            </w:r>
          </w:p>
        </w:tc>
        <w:tc>
          <w:tcPr>
            <w:tcW w:w="3285" w:type="dxa"/>
            <w:vAlign w:val="center"/>
          </w:tcPr>
          <w:p w14:paraId="627AFA73">
            <w:pPr>
              <w:jc w:val="center"/>
              <w:rPr>
                <w:rFonts w:ascii="Times New Roman" w:hAnsi="Times New Roman" w:eastAsia="仿宋" w:cs="Times New Roman"/>
                <w:kern w:val="0"/>
                <w:sz w:val="24"/>
                <w:szCs w:val="24"/>
                <w:lang w:bidi="ar"/>
              </w:rPr>
            </w:pPr>
          </w:p>
        </w:tc>
        <w:tc>
          <w:tcPr>
            <w:tcW w:w="3285" w:type="dxa"/>
            <w:vAlign w:val="center"/>
          </w:tcPr>
          <w:p w14:paraId="22E6ECCA">
            <w:pPr>
              <w:jc w:val="center"/>
              <w:rPr>
                <w:rFonts w:ascii="Times New Roman" w:hAnsi="Times New Roman" w:eastAsia="仿宋" w:cs="Times New Roman"/>
                <w:kern w:val="0"/>
                <w:sz w:val="24"/>
                <w:szCs w:val="24"/>
                <w:lang w:bidi="ar"/>
              </w:rPr>
            </w:pPr>
          </w:p>
        </w:tc>
      </w:tr>
      <w:tr w14:paraId="4E2C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9855" w:type="dxa"/>
            <w:gridSpan w:val="3"/>
          </w:tcPr>
          <w:p w14:paraId="53FC9862">
            <w:pPr>
              <w:spacing w:line="360" w:lineRule="auto"/>
              <w:rPr>
                <w:rFonts w:ascii="Times New Roman" w:hAnsi="Times New Roman" w:eastAsia="仿宋" w:cs="Times New Roman"/>
                <w:b/>
                <w:bCs/>
                <w:kern w:val="0"/>
                <w:sz w:val="24"/>
                <w:szCs w:val="24"/>
                <w:lang w:bidi="ar"/>
              </w:rPr>
            </w:pPr>
            <w:r>
              <w:rPr>
                <w:rFonts w:ascii="Times New Roman" w:hAnsi="Times New Roman" w:eastAsia="仿宋" w:cs="Times New Roman"/>
                <w:b/>
                <w:bCs/>
                <w:kern w:val="0"/>
                <w:sz w:val="24"/>
                <w:szCs w:val="24"/>
                <w:lang w:bidi="ar"/>
              </w:rPr>
              <w:t>比赛组织概况</w:t>
            </w:r>
            <w:r>
              <w:rPr>
                <w:rFonts w:hint="eastAsia" w:ascii="Times New Roman" w:hAnsi="Times New Roman" w:eastAsia="仿宋" w:cs="Times New Roman"/>
                <w:b/>
                <w:bCs/>
                <w:kern w:val="0"/>
                <w:sz w:val="24"/>
                <w:szCs w:val="24"/>
                <w:lang w:bidi="ar"/>
              </w:rPr>
              <w:t>（800字以内）：</w:t>
            </w:r>
          </w:p>
          <w:p w14:paraId="1C6ECFAE">
            <w:pPr>
              <w:spacing w:line="360" w:lineRule="auto"/>
              <w:rPr>
                <w:rFonts w:ascii="Times New Roman" w:hAnsi="Times New Roman" w:eastAsia="仿宋" w:cs="Times New Roman"/>
                <w:kern w:val="0"/>
                <w:sz w:val="24"/>
                <w:szCs w:val="24"/>
                <w:lang w:bidi="ar"/>
              </w:rPr>
            </w:pPr>
          </w:p>
          <w:p w14:paraId="62220526">
            <w:pPr>
              <w:rPr>
                <w:rFonts w:ascii="Times New Roman" w:hAnsi="Times New Roman" w:eastAsia="仿宋" w:cs="Times New Roman"/>
                <w:b/>
                <w:bCs/>
                <w:kern w:val="0"/>
                <w:sz w:val="24"/>
                <w:szCs w:val="24"/>
                <w:lang w:bidi="ar"/>
              </w:rPr>
            </w:pPr>
          </w:p>
        </w:tc>
      </w:tr>
      <w:tr w14:paraId="63DA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855" w:type="dxa"/>
            <w:gridSpan w:val="3"/>
          </w:tcPr>
          <w:p w14:paraId="1A3DD156">
            <w:pPr>
              <w:spacing w:line="360" w:lineRule="auto"/>
              <w:rPr>
                <w:rFonts w:ascii="Times New Roman" w:hAnsi="Times New Roman" w:eastAsia="仿宋" w:cs="Times New Roman"/>
                <w:b/>
                <w:bCs/>
                <w:kern w:val="0"/>
                <w:sz w:val="24"/>
                <w:szCs w:val="24"/>
                <w:lang w:bidi="ar"/>
              </w:rPr>
            </w:pPr>
            <w:r>
              <w:rPr>
                <w:rFonts w:ascii="Times New Roman" w:hAnsi="Times New Roman" w:eastAsia="仿宋" w:cs="Times New Roman"/>
                <w:b/>
                <w:bCs/>
                <w:kern w:val="0"/>
                <w:sz w:val="24"/>
                <w:szCs w:val="24"/>
                <w:lang w:bidi="ar"/>
              </w:rPr>
              <w:t>比赛效果和亮点</w:t>
            </w:r>
            <w:r>
              <w:rPr>
                <w:rFonts w:hint="eastAsia" w:ascii="Times New Roman" w:hAnsi="Times New Roman" w:eastAsia="仿宋" w:cs="Times New Roman"/>
                <w:b/>
                <w:bCs/>
                <w:kern w:val="0"/>
                <w:sz w:val="24"/>
                <w:szCs w:val="24"/>
                <w:lang w:bidi="ar"/>
              </w:rPr>
              <w:t>（按条目列述）</w:t>
            </w:r>
            <w:r>
              <w:rPr>
                <w:rFonts w:ascii="Times New Roman" w:hAnsi="Times New Roman" w:eastAsia="仿宋" w:cs="Times New Roman"/>
                <w:b/>
                <w:bCs/>
                <w:kern w:val="0"/>
                <w:sz w:val="24"/>
                <w:szCs w:val="24"/>
                <w:lang w:bidi="ar"/>
              </w:rPr>
              <w:t>：</w:t>
            </w:r>
          </w:p>
          <w:p w14:paraId="50948B0F">
            <w:pPr>
              <w:spacing w:line="360" w:lineRule="auto"/>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p w14:paraId="6DA7AED7">
            <w:pPr>
              <w:spacing w:line="360" w:lineRule="auto"/>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p w14:paraId="54EB59A0">
            <w:pPr>
              <w:spacing w:line="360" w:lineRule="auto"/>
              <w:rPr>
                <w:rFonts w:ascii="Times New Roman" w:hAnsi="Times New Roman" w:eastAsia="仿宋" w:cs="Times New Roman"/>
                <w:b/>
                <w:bCs/>
                <w:kern w:val="0"/>
                <w:sz w:val="24"/>
                <w:szCs w:val="24"/>
                <w:lang w:bidi="ar"/>
              </w:rPr>
            </w:pPr>
            <w:r>
              <w:rPr>
                <w:rFonts w:hint="eastAsia" w:ascii="Times New Roman" w:hAnsi="Times New Roman" w:eastAsia="仿宋" w:cs="Times New Roman"/>
                <w:kern w:val="0"/>
                <w:sz w:val="24"/>
                <w:szCs w:val="24"/>
                <w:lang w:bidi="ar"/>
              </w:rPr>
              <w:t>3.</w:t>
            </w:r>
          </w:p>
        </w:tc>
      </w:tr>
      <w:tr w14:paraId="54F8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855" w:type="dxa"/>
            <w:gridSpan w:val="3"/>
          </w:tcPr>
          <w:p w14:paraId="472831F3">
            <w:pPr>
              <w:rPr>
                <w:rFonts w:ascii="Times New Roman" w:hAnsi="Times New Roman" w:eastAsia="仿宋" w:cs="Times New Roman"/>
                <w:b/>
                <w:bCs/>
                <w:kern w:val="0"/>
                <w:sz w:val="24"/>
                <w:szCs w:val="24"/>
                <w:lang w:bidi="ar"/>
              </w:rPr>
            </w:pPr>
            <w:r>
              <w:rPr>
                <w:rFonts w:hint="eastAsia" w:ascii="Times New Roman" w:hAnsi="Times New Roman" w:eastAsia="仿宋" w:cs="Times New Roman"/>
                <w:b/>
                <w:bCs/>
                <w:kern w:val="0"/>
                <w:sz w:val="24"/>
                <w:szCs w:val="24"/>
                <w:lang w:bidi="ar"/>
              </w:rPr>
              <w:t>对完善本比赛的建议（按条目列述）：</w:t>
            </w:r>
          </w:p>
          <w:p w14:paraId="6C110D11">
            <w:pPr>
              <w:spacing w:line="360" w:lineRule="auto"/>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1.</w:t>
            </w:r>
          </w:p>
          <w:p w14:paraId="652F448D">
            <w:pPr>
              <w:spacing w:line="360" w:lineRule="auto"/>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2.</w:t>
            </w:r>
          </w:p>
          <w:p w14:paraId="6165CD55">
            <w:pPr>
              <w:rPr>
                <w:rFonts w:ascii="Times New Roman" w:hAnsi="Times New Roman" w:eastAsia="仿宋" w:cs="Times New Roman"/>
                <w:kern w:val="0"/>
                <w:sz w:val="24"/>
                <w:szCs w:val="24"/>
                <w:lang w:bidi="ar"/>
              </w:rPr>
            </w:pPr>
            <w:r>
              <w:rPr>
                <w:rFonts w:hint="eastAsia" w:ascii="Times New Roman" w:hAnsi="Times New Roman" w:eastAsia="仿宋" w:cs="Times New Roman"/>
                <w:kern w:val="0"/>
                <w:sz w:val="24"/>
                <w:szCs w:val="24"/>
                <w:lang w:bidi="ar"/>
              </w:rPr>
              <w:t>3.</w:t>
            </w:r>
          </w:p>
          <w:p w14:paraId="1983163D">
            <w:pPr>
              <w:rPr>
                <w:rFonts w:ascii="Times New Roman" w:hAnsi="Times New Roman" w:eastAsia="仿宋" w:cs="Times New Roman"/>
                <w:b/>
                <w:bCs/>
                <w:kern w:val="0"/>
                <w:sz w:val="24"/>
                <w:szCs w:val="24"/>
                <w:lang w:bidi="ar"/>
              </w:rPr>
            </w:pPr>
          </w:p>
        </w:tc>
      </w:tr>
    </w:tbl>
    <w:p w14:paraId="6C8CB8D4">
      <w:pPr>
        <w:rPr>
          <w:rFonts w:ascii="Times New Roman" w:hAnsi="Times New Roman" w:eastAsia="仿宋" w:cs="Times New Roman"/>
          <w:kern w:val="0"/>
          <w:sz w:val="24"/>
          <w:szCs w:val="24"/>
          <w:lang w:bidi="ar"/>
        </w:rPr>
      </w:pPr>
    </w:p>
    <w:sectPr>
      <w:headerReference r:id="rId8" w:type="default"/>
      <w:pgSz w:w="11907" w:h="16834"/>
      <w:pgMar w:top="1134" w:right="1134" w:bottom="1134" w:left="1134"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EB">
    <w:pPr>
      <w:pStyle w:val="6"/>
      <w:wordWrap w:val="0"/>
      <w:ind w:right="11" w:firstLine="560"/>
      <w:jc w:val="right"/>
    </w:pPr>
    <w:r>
      <w:rPr>
        <w:rStyle w:val="14"/>
        <w:rFonts w:hint="eastAsia" w:eastAsia="楷体_GB2312"/>
        <w:sz w:val="28"/>
      </w:rPr>
      <w:t xml:space="preserve">— </w:t>
    </w:r>
    <w:r>
      <w:rPr>
        <w:rFonts w:ascii="Times New Roman" w:hAnsi="Times New Roman" w:eastAsia="楷体_GB2312"/>
        <w:sz w:val="28"/>
      </w:rPr>
      <w:fldChar w:fldCharType="begin"/>
    </w:r>
    <w:r>
      <w:rPr>
        <w:rStyle w:val="14"/>
        <w:rFonts w:ascii="Times New Roman" w:hAnsi="Times New Roman" w:eastAsia="楷体_GB2312"/>
        <w:sz w:val="28"/>
      </w:rPr>
      <w:instrText xml:space="preserve"> PAGE </w:instrText>
    </w:r>
    <w:r>
      <w:rPr>
        <w:rFonts w:ascii="Times New Roman" w:hAnsi="Times New Roman" w:eastAsia="楷体_GB2312"/>
        <w:sz w:val="28"/>
      </w:rPr>
      <w:fldChar w:fldCharType="separate"/>
    </w:r>
    <w:r>
      <w:rPr>
        <w:rStyle w:val="14"/>
        <w:rFonts w:ascii="Times New Roman" w:hAnsi="Times New Roman" w:eastAsia="楷体_GB2312"/>
        <w:sz w:val="28"/>
      </w:rPr>
      <w:t>25</w:t>
    </w:r>
    <w:r>
      <w:rPr>
        <w:rFonts w:ascii="Times New Roman" w:hAnsi="Times New Roman" w:eastAsia="楷体_GB2312"/>
        <w:sz w:val="28"/>
      </w:rPr>
      <w:fldChar w:fldCharType="end"/>
    </w:r>
    <w:r>
      <w:rPr>
        <w:rFonts w:hint="eastAsia" w:eastAsia="楷体_GB2312"/>
        <w:sz w:val="28"/>
      </w:rPr>
      <w:t xml:space="preserve"> </w:t>
    </w:r>
    <w:r>
      <w:rPr>
        <w:rStyle w:val="14"/>
        <w:rFonts w:hint="eastAsia"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A7975">
    <w:pPr>
      <w:pStyle w:val="6"/>
      <w:ind w:firstLine="280" w:firstLineChars="100"/>
      <w:rPr>
        <w:rFonts w:eastAsia="楷体_GB2312"/>
        <w:sz w:val="28"/>
      </w:rPr>
    </w:pPr>
    <w:r>
      <w:rPr>
        <w:rStyle w:val="14"/>
        <w:rFonts w:hint="eastAsia" w:eastAsia="楷体_GB2312"/>
        <w:sz w:val="28"/>
      </w:rPr>
      <w:t xml:space="preserve">— </w:t>
    </w:r>
    <w:r>
      <w:rPr>
        <w:rFonts w:ascii="Times New Roman" w:hAnsi="Times New Roman" w:eastAsia="楷体_GB2312"/>
        <w:sz w:val="28"/>
      </w:rPr>
      <w:fldChar w:fldCharType="begin"/>
    </w:r>
    <w:r>
      <w:rPr>
        <w:rStyle w:val="14"/>
        <w:rFonts w:ascii="Times New Roman" w:hAnsi="Times New Roman" w:eastAsia="楷体_GB2312"/>
        <w:sz w:val="28"/>
      </w:rPr>
      <w:instrText xml:space="preserve"> PAGE </w:instrText>
    </w:r>
    <w:r>
      <w:rPr>
        <w:rFonts w:ascii="Times New Roman" w:hAnsi="Times New Roman" w:eastAsia="楷体_GB2312"/>
        <w:sz w:val="28"/>
      </w:rPr>
      <w:fldChar w:fldCharType="separate"/>
    </w:r>
    <w:r>
      <w:rPr>
        <w:rStyle w:val="14"/>
        <w:rFonts w:ascii="Times New Roman" w:hAnsi="Times New Roman" w:eastAsia="楷体_GB2312"/>
        <w:sz w:val="28"/>
      </w:rPr>
      <w:t>28</w:t>
    </w:r>
    <w:r>
      <w:rPr>
        <w:rFonts w:ascii="Times New Roman" w:hAnsi="Times New Roman" w:eastAsia="楷体_GB2312"/>
        <w:sz w:val="28"/>
      </w:rPr>
      <w:fldChar w:fldCharType="end"/>
    </w:r>
    <w:r>
      <w:rPr>
        <w:rFonts w:hint="eastAsia" w:eastAsia="楷体_GB2312"/>
        <w:sz w:val="28"/>
      </w:rPr>
      <w:t xml:space="preserve"> </w:t>
    </w:r>
    <w:r>
      <w:rPr>
        <w:rStyle w:val="14"/>
        <w:rFonts w:hint="eastAsia" w:eastAsia="楷体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671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BF8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ODFiM2VkNzUzMGNjOTdmZjg0NzJhNDJhZDE3MGQifQ=="/>
  </w:docVars>
  <w:rsids>
    <w:rsidRoot w:val="0081624F"/>
    <w:rsid w:val="00006744"/>
    <w:rsid w:val="000240F5"/>
    <w:rsid w:val="00035F09"/>
    <w:rsid w:val="0008144F"/>
    <w:rsid w:val="000A756C"/>
    <w:rsid w:val="000C71B2"/>
    <w:rsid w:val="000D4A96"/>
    <w:rsid w:val="000E288C"/>
    <w:rsid w:val="000E6A9E"/>
    <w:rsid w:val="000F5382"/>
    <w:rsid w:val="00117C4C"/>
    <w:rsid w:val="00134629"/>
    <w:rsid w:val="00155AA0"/>
    <w:rsid w:val="001566D3"/>
    <w:rsid w:val="0016021B"/>
    <w:rsid w:val="0016082D"/>
    <w:rsid w:val="00163039"/>
    <w:rsid w:val="0016420B"/>
    <w:rsid w:val="0016536A"/>
    <w:rsid w:val="00194CE9"/>
    <w:rsid w:val="001B0637"/>
    <w:rsid w:val="001D0041"/>
    <w:rsid w:val="0020171F"/>
    <w:rsid w:val="002021DB"/>
    <w:rsid w:val="00210912"/>
    <w:rsid w:val="00227C97"/>
    <w:rsid w:val="002439AD"/>
    <w:rsid w:val="00252AC9"/>
    <w:rsid w:val="002744A2"/>
    <w:rsid w:val="00281A18"/>
    <w:rsid w:val="002A10B2"/>
    <w:rsid w:val="002A1E33"/>
    <w:rsid w:val="002C0131"/>
    <w:rsid w:val="002C1683"/>
    <w:rsid w:val="002C18BD"/>
    <w:rsid w:val="002C245D"/>
    <w:rsid w:val="002D78A7"/>
    <w:rsid w:val="00300F33"/>
    <w:rsid w:val="00310338"/>
    <w:rsid w:val="00322AE9"/>
    <w:rsid w:val="00332F39"/>
    <w:rsid w:val="003375E6"/>
    <w:rsid w:val="00353A67"/>
    <w:rsid w:val="003601AF"/>
    <w:rsid w:val="00396B8C"/>
    <w:rsid w:val="003B2C7F"/>
    <w:rsid w:val="003E46DD"/>
    <w:rsid w:val="004010BA"/>
    <w:rsid w:val="0042168F"/>
    <w:rsid w:val="00425D93"/>
    <w:rsid w:val="00436B83"/>
    <w:rsid w:val="0043710F"/>
    <w:rsid w:val="0044689F"/>
    <w:rsid w:val="00446A7E"/>
    <w:rsid w:val="00455C69"/>
    <w:rsid w:val="004C0F14"/>
    <w:rsid w:val="004C3930"/>
    <w:rsid w:val="004D309C"/>
    <w:rsid w:val="004E73FA"/>
    <w:rsid w:val="004F2824"/>
    <w:rsid w:val="00503DFC"/>
    <w:rsid w:val="00511189"/>
    <w:rsid w:val="00512DE7"/>
    <w:rsid w:val="0055158A"/>
    <w:rsid w:val="00551CF5"/>
    <w:rsid w:val="00593608"/>
    <w:rsid w:val="005B6856"/>
    <w:rsid w:val="005B73A0"/>
    <w:rsid w:val="005E02CC"/>
    <w:rsid w:val="005E157B"/>
    <w:rsid w:val="005F6CE4"/>
    <w:rsid w:val="00612709"/>
    <w:rsid w:val="006217FC"/>
    <w:rsid w:val="00621856"/>
    <w:rsid w:val="00650023"/>
    <w:rsid w:val="00672459"/>
    <w:rsid w:val="00697FAC"/>
    <w:rsid w:val="006B7F55"/>
    <w:rsid w:val="007413F5"/>
    <w:rsid w:val="007536AA"/>
    <w:rsid w:val="007631C3"/>
    <w:rsid w:val="00776965"/>
    <w:rsid w:val="00776F68"/>
    <w:rsid w:val="007A2466"/>
    <w:rsid w:val="007A52D1"/>
    <w:rsid w:val="007C6266"/>
    <w:rsid w:val="007D1FF7"/>
    <w:rsid w:val="00803DAE"/>
    <w:rsid w:val="00807C09"/>
    <w:rsid w:val="008130D7"/>
    <w:rsid w:val="00815580"/>
    <w:rsid w:val="0081624F"/>
    <w:rsid w:val="00837498"/>
    <w:rsid w:val="00844296"/>
    <w:rsid w:val="0085314A"/>
    <w:rsid w:val="0086079A"/>
    <w:rsid w:val="0087167F"/>
    <w:rsid w:val="008801FA"/>
    <w:rsid w:val="008B49EC"/>
    <w:rsid w:val="008D65E1"/>
    <w:rsid w:val="008D66ED"/>
    <w:rsid w:val="008F0C38"/>
    <w:rsid w:val="00911B88"/>
    <w:rsid w:val="00914374"/>
    <w:rsid w:val="00916161"/>
    <w:rsid w:val="00927846"/>
    <w:rsid w:val="009450CA"/>
    <w:rsid w:val="009D293A"/>
    <w:rsid w:val="009D629F"/>
    <w:rsid w:val="009E5F82"/>
    <w:rsid w:val="00A03126"/>
    <w:rsid w:val="00A05636"/>
    <w:rsid w:val="00A10DA6"/>
    <w:rsid w:val="00A22A19"/>
    <w:rsid w:val="00A23CB4"/>
    <w:rsid w:val="00A32AEB"/>
    <w:rsid w:val="00A337DC"/>
    <w:rsid w:val="00A708F7"/>
    <w:rsid w:val="00A86BDB"/>
    <w:rsid w:val="00A91A5A"/>
    <w:rsid w:val="00AB0C60"/>
    <w:rsid w:val="00AC22DD"/>
    <w:rsid w:val="00AC4A9B"/>
    <w:rsid w:val="00AD46BF"/>
    <w:rsid w:val="00AF016D"/>
    <w:rsid w:val="00B17C60"/>
    <w:rsid w:val="00B2363A"/>
    <w:rsid w:val="00B63089"/>
    <w:rsid w:val="00B63E2E"/>
    <w:rsid w:val="00B66350"/>
    <w:rsid w:val="00B8616B"/>
    <w:rsid w:val="00B951D7"/>
    <w:rsid w:val="00BB1D68"/>
    <w:rsid w:val="00BB5293"/>
    <w:rsid w:val="00BE6FDC"/>
    <w:rsid w:val="00BF190C"/>
    <w:rsid w:val="00C01ED9"/>
    <w:rsid w:val="00C225C5"/>
    <w:rsid w:val="00C24DC6"/>
    <w:rsid w:val="00C33A5E"/>
    <w:rsid w:val="00C5099C"/>
    <w:rsid w:val="00C55584"/>
    <w:rsid w:val="00C5694F"/>
    <w:rsid w:val="00C56A78"/>
    <w:rsid w:val="00C9702B"/>
    <w:rsid w:val="00CB332B"/>
    <w:rsid w:val="00CD1E78"/>
    <w:rsid w:val="00CD7860"/>
    <w:rsid w:val="00D01D3B"/>
    <w:rsid w:val="00D03C64"/>
    <w:rsid w:val="00D13F06"/>
    <w:rsid w:val="00D25149"/>
    <w:rsid w:val="00D379AB"/>
    <w:rsid w:val="00D405B2"/>
    <w:rsid w:val="00D4765E"/>
    <w:rsid w:val="00D5000B"/>
    <w:rsid w:val="00D50825"/>
    <w:rsid w:val="00D66A0D"/>
    <w:rsid w:val="00D825BA"/>
    <w:rsid w:val="00D866FA"/>
    <w:rsid w:val="00D97856"/>
    <w:rsid w:val="00DA237A"/>
    <w:rsid w:val="00DC3BBC"/>
    <w:rsid w:val="00DD1259"/>
    <w:rsid w:val="00DD6D6D"/>
    <w:rsid w:val="00DE25D4"/>
    <w:rsid w:val="00E07272"/>
    <w:rsid w:val="00E14143"/>
    <w:rsid w:val="00E20AA2"/>
    <w:rsid w:val="00E523CA"/>
    <w:rsid w:val="00E60C5F"/>
    <w:rsid w:val="00EA107D"/>
    <w:rsid w:val="00EB73C8"/>
    <w:rsid w:val="00EF3517"/>
    <w:rsid w:val="00F30DEF"/>
    <w:rsid w:val="00F3720A"/>
    <w:rsid w:val="00F45C55"/>
    <w:rsid w:val="00F53710"/>
    <w:rsid w:val="00F95AF0"/>
    <w:rsid w:val="00FB6833"/>
    <w:rsid w:val="00FC1BCB"/>
    <w:rsid w:val="00FF4769"/>
    <w:rsid w:val="01227D26"/>
    <w:rsid w:val="01560C7C"/>
    <w:rsid w:val="0173411D"/>
    <w:rsid w:val="018C33F1"/>
    <w:rsid w:val="0241521C"/>
    <w:rsid w:val="027A149C"/>
    <w:rsid w:val="02A55348"/>
    <w:rsid w:val="02C33BEF"/>
    <w:rsid w:val="03433F84"/>
    <w:rsid w:val="036A7762"/>
    <w:rsid w:val="03752005"/>
    <w:rsid w:val="03F31506"/>
    <w:rsid w:val="04284AA8"/>
    <w:rsid w:val="04461F7D"/>
    <w:rsid w:val="044F06A2"/>
    <w:rsid w:val="04F419D9"/>
    <w:rsid w:val="053D137D"/>
    <w:rsid w:val="05551260"/>
    <w:rsid w:val="05F4B4E7"/>
    <w:rsid w:val="05F91910"/>
    <w:rsid w:val="0623405E"/>
    <w:rsid w:val="06744454"/>
    <w:rsid w:val="069178AE"/>
    <w:rsid w:val="06D82C35"/>
    <w:rsid w:val="070659F4"/>
    <w:rsid w:val="07AD198F"/>
    <w:rsid w:val="07FE491D"/>
    <w:rsid w:val="08202AE5"/>
    <w:rsid w:val="0A0855DF"/>
    <w:rsid w:val="0A3B3C06"/>
    <w:rsid w:val="0A6F56B8"/>
    <w:rsid w:val="0A8D3361"/>
    <w:rsid w:val="0AC534D0"/>
    <w:rsid w:val="0AEE2A27"/>
    <w:rsid w:val="0B057D70"/>
    <w:rsid w:val="0BB377CC"/>
    <w:rsid w:val="0BD87233"/>
    <w:rsid w:val="0BDB1891"/>
    <w:rsid w:val="0C0339CF"/>
    <w:rsid w:val="0C773C87"/>
    <w:rsid w:val="0C9231F7"/>
    <w:rsid w:val="0CE8477A"/>
    <w:rsid w:val="0D1D75F3"/>
    <w:rsid w:val="0D5ABEDA"/>
    <w:rsid w:val="0E341099"/>
    <w:rsid w:val="0EF478AD"/>
    <w:rsid w:val="105106C2"/>
    <w:rsid w:val="10D10E21"/>
    <w:rsid w:val="116A4DD1"/>
    <w:rsid w:val="1230533D"/>
    <w:rsid w:val="13767A5D"/>
    <w:rsid w:val="1390244C"/>
    <w:rsid w:val="155837C6"/>
    <w:rsid w:val="157E709D"/>
    <w:rsid w:val="16151902"/>
    <w:rsid w:val="163B0AEA"/>
    <w:rsid w:val="16445BF1"/>
    <w:rsid w:val="16BC11B3"/>
    <w:rsid w:val="16DD302F"/>
    <w:rsid w:val="1743234C"/>
    <w:rsid w:val="17591B70"/>
    <w:rsid w:val="18190F0A"/>
    <w:rsid w:val="18504D21"/>
    <w:rsid w:val="190B0C48"/>
    <w:rsid w:val="19DE010A"/>
    <w:rsid w:val="1A3F6DFB"/>
    <w:rsid w:val="1A4B6BE1"/>
    <w:rsid w:val="1B7E7DF7"/>
    <w:rsid w:val="1BE35EAC"/>
    <w:rsid w:val="1C5A509E"/>
    <w:rsid w:val="1C7D5B40"/>
    <w:rsid w:val="1C905109"/>
    <w:rsid w:val="1D1207F7"/>
    <w:rsid w:val="1D171857"/>
    <w:rsid w:val="1D7E5864"/>
    <w:rsid w:val="1DA67191"/>
    <w:rsid w:val="1DC064A5"/>
    <w:rsid w:val="1DFE521F"/>
    <w:rsid w:val="1E005309"/>
    <w:rsid w:val="1E5B1270"/>
    <w:rsid w:val="1E5E6309"/>
    <w:rsid w:val="1F040613"/>
    <w:rsid w:val="1F0C49A3"/>
    <w:rsid w:val="1F666BD8"/>
    <w:rsid w:val="1FC6103F"/>
    <w:rsid w:val="1FEE69C6"/>
    <w:rsid w:val="1FFB3306"/>
    <w:rsid w:val="20427645"/>
    <w:rsid w:val="204A4194"/>
    <w:rsid w:val="20A35C0A"/>
    <w:rsid w:val="20AF45AF"/>
    <w:rsid w:val="210112AE"/>
    <w:rsid w:val="21A97250"/>
    <w:rsid w:val="21E93AF0"/>
    <w:rsid w:val="22B8297B"/>
    <w:rsid w:val="22C17459"/>
    <w:rsid w:val="22CA56D0"/>
    <w:rsid w:val="22DB2F28"/>
    <w:rsid w:val="24594F5D"/>
    <w:rsid w:val="25585215"/>
    <w:rsid w:val="2568343F"/>
    <w:rsid w:val="26EB7BB7"/>
    <w:rsid w:val="27483067"/>
    <w:rsid w:val="2750262D"/>
    <w:rsid w:val="2847771B"/>
    <w:rsid w:val="28763281"/>
    <w:rsid w:val="28BB7E84"/>
    <w:rsid w:val="293151D7"/>
    <w:rsid w:val="297C4505"/>
    <w:rsid w:val="29EC6FC8"/>
    <w:rsid w:val="2A976441"/>
    <w:rsid w:val="2AA9206F"/>
    <w:rsid w:val="2B0F442A"/>
    <w:rsid w:val="2B1725AC"/>
    <w:rsid w:val="2B22254D"/>
    <w:rsid w:val="2B2362C5"/>
    <w:rsid w:val="2B981A10"/>
    <w:rsid w:val="2C025EDA"/>
    <w:rsid w:val="2C842D93"/>
    <w:rsid w:val="2C973041"/>
    <w:rsid w:val="2CBF201D"/>
    <w:rsid w:val="2CCD473A"/>
    <w:rsid w:val="2D1A688D"/>
    <w:rsid w:val="2D2D6F87"/>
    <w:rsid w:val="2D3227EF"/>
    <w:rsid w:val="2D583A92"/>
    <w:rsid w:val="2E5E3A03"/>
    <w:rsid w:val="2ED6D5B4"/>
    <w:rsid w:val="2F6B605B"/>
    <w:rsid w:val="2F6F5F36"/>
    <w:rsid w:val="2FA23C5C"/>
    <w:rsid w:val="2FFE2E5D"/>
    <w:rsid w:val="3047726F"/>
    <w:rsid w:val="30857A09"/>
    <w:rsid w:val="3166515D"/>
    <w:rsid w:val="319071E4"/>
    <w:rsid w:val="31AA7D91"/>
    <w:rsid w:val="31F167D5"/>
    <w:rsid w:val="324F77F7"/>
    <w:rsid w:val="325B00F2"/>
    <w:rsid w:val="32C43EEA"/>
    <w:rsid w:val="32D1646E"/>
    <w:rsid w:val="32E20814"/>
    <w:rsid w:val="3370251A"/>
    <w:rsid w:val="3377629A"/>
    <w:rsid w:val="33CF6FEA"/>
    <w:rsid w:val="33FFC4D6"/>
    <w:rsid w:val="34000F51"/>
    <w:rsid w:val="346A6D13"/>
    <w:rsid w:val="34AC732B"/>
    <w:rsid w:val="34C0544A"/>
    <w:rsid w:val="34CA77B1"/>
    <w:rsid w:val="3513358C"/>
    <w:rsid w:val="361A0951"/>
    <w:rsid w:val="364D63A5"/>
    <w:rsid w:val="3676374D"/>
    <w:rsid w:val="36806379"/>
    <w:rsid w:val="36D22595"/>
    <w:rsid w:val="36F45184"/>
    <w:rsid w:val="37607F59"/>
    <w:rsid w:val="37682591"/>
    <w:rsid w:val="376B03A5"/>
    <w:rsid w:val="377A101B"/>
    <w:rsid w:val="378E6A32"/>
    <w:rsid w:val="379D2F5B"/>
    <w:rsid w:val="37B26C6C"/>
    <w:rsid w:val="38102F3A"/>
    <w:rsid w:val="3891486E"/>
    <w:rsid w:val="397321C6"/>
    <w:rsid w:val="39ADCF8A"/>
    <w:rsid w:val="3A1C460B"/>
    <w:rsid w:val="3B404329"/>
    <w:rsid w:val="3B7E1981"/>
    <w:rsid w:val="3BC57B8F"/>
    <w:rsid w:val="3BDE5778"/>
    <w:rsid w:val="3C090BBF"/>
    <w:rsid w:val="3C3F0A85"/>
    <w:rsid w:val="3C4936B2"/>
    <w:rsid w:val="3C6727F7"/>
    <w:rsid w:val="3C7A3572"/>
    <w:rsid w:val="3CBA2116"/>
    <w:rsid w:val="3CE82ECA"/>
    <w:rsid w:val="3CEBA537"/>
    <w:rsid w:val="3CFB2BFE"/>
    <w:rsid w:val="3D1DCD18"/>
    <w:rsid w:val="3D5E659E"/>
    <w:rsid w:val="3DE82198"/>
    <w:rsid w:val="3DF5764D"/>
    <w:rsid w:val="3E104487"/>
    <w:rsid w:val="3E5C655E"/>
    <w:rsid w:val="3E983076"/>
    <w:rsid w:val="3EFF08A1"/>
    <w:rsid w:val="3F1F465F"/>
    <w:rsid w:val="3F310B59"/>
    <w:rsid w:val="3F67457A"/>
    <w:rsid w:val="3F760C61"/>
    <w:rsid w:val="3F9FC2BF"/>
    <w:rsid w:val="3FDF31CE"/>
    <w:rsid w:val="3FFF3028"/>
    <w:rsid w:val="40450C79"/>
    <w:rsid w:val="40E15FA7"/>
    <w:rsid w:val="411221C2"/>
    <w:rsid w:val="418F1B67"/>
    <w:rsid w:val="41A630FF"/>
    <w:rsid w:val="41B15DCC"/>
    <w:rsid w:val="41CE268F"/>
    <w:rsid w:val="41EC6FB9"/>
    <w:rsid w:val="43094B43"/>
    <w:rsid w:val="43171E14"/>
    <w:rsid w:val="43413334"/>
    <w:rsid w:val="43E3619A"/>
    <w:rsid w:val="443B5FD6"/>
    <w:rsid w:val="44455577"/>
    <w:rsid w:val="45321838"/>
    <w:rsid w:val="454503CF"/>
    <w:rsid w:val="45823144"/>
    <w:rsid w:val="45B56DDC"/>
    <w:rsid w:val="45EE77A4"/>
    <w:rsid w:val="46567AB7"/>
    <w:rsid w:val="4683223D"/>
    <w:rsid w:val="471F1BDF"/>
    <w:rsid w:val="47431A8D"/>
    <w:rsid w:val="47490A0A"/>
    <w:rsid w:val="476D294A"/>
    <w:rsid w:val="478D4D9A"/>
    <w:rsid w:val="47CA1B4A"/>
    <w:rsid w:val="47E56984"/>
    <w:rsid w:val="486C49B0"/>
    <w:rsid w:val="48F07935"/>
    <w:rsid w:val="48F6738E"/>
    <w:rsid w:val="490D6193"/>
    <w:rsid w:val="49531E93"/>
    <w:rsid w:val="495B6BB3"/>
    <w:rsid w:val="4A265262"/>
    <w:rsid w:val="4AC36C95"/>
    <w:rsid w:val="4B173C1D"/>
    <w:rsid w:val="4BBE70D8"/>
    <w:rsid w:val="4BFF5B3B"/>
    <w:rsid w:val="4C6D6718"/>
    <w:rsid w:val="4CC90623"/>
    <w:rsid w:val="4CE23492"/>
    <w:rsid w:val="4D0D7647"/>
    <w:rsid w:val="4D7A36CB"/>
    <w:rsid w:val="4D8052E4"/>
    <w:rsid w:val="4DAF22A9"/>
    <w:rsid w:val="4DC332C4"/>
    <w:rsid w:val="4DC4528E"/>
    <w:rsid w:val="4E2D698F"/>
    <w:rsid w:val="4E9472E5"/>
    <w:rsid w:val="4EB990AC"/>
    <w:rsid w:val="4ECB74DB"/>
    <w:rsid w:val="4F111E0D"/>
    <w:rsid w:val="4F271B6D"/>
    <w:rsid w:val="4F4026F2"/>
    <w:rsid w:val="4F466757"/>
    <w:rsid w:val="4FD82B58"/>
    <w:rsid w:val="500A5726"/>
    <w:rsid w:val="512E726B"/>
    <w:rsid w:val="514C537E"/>
    <w:rsid w:val="514E52BF"/>
    <w:rsid w:val="51860764"/>
    <w:rsid w:val="51AB6549"/>
    <w:rsid w:val="51B353FD"/>
    <w:rsid w:val="51C15D6C"/>
    <w:rsid w:val="51D04201"/>
    <w:rsid w:val="523E73BD"/>
    <w:rsid w:val="52863407"/>
    <w:rsid w:val="537F0C32"/>
    <w:rsid w:val="53AE752F"/>
    <w:rsid w:val="544D38E7"/>
    <w:rsid w:val="54EB3100"/>
    <w:rsid w:val="552F56E3"/>
    <w:rsid w:val="555368ED"/>
    <w:rsid w:val="556122A1"/>
    <w:rsid w:val="557B4484"/>
    <w:rsid w:val="559B7CF3"/>
    <w:rsid w:val="55D3526D"/>
    <w:rsid w:val="560C4938"/>
    <w:rsid w:val="56334BB1"/>
    <w:rsid w:val="56505911"/>
    <w:rsid w:val="56925F29"/>
    <w:rsid w:val="56A0117E"/>
    <w:rsid w:val="56A300A5"/>
    <w:rsid w:val="56BF65F2"/>
    <w:rsid w:val="570E71FA"/>
    <w:rsid w:val="57705BEF"/>
    <w:rsid w:val="5787458A"/>
    <w:rsid w:val="57D302D1"/>
    <w:rsid w:val="580E0EF1"/>
    <w:rsid w:val="58201313"/>
    <w:rsid w:val="587A59D1"/>
    <w:rsid w:val="59135465"/>
    <w:rsid w:val="591946E0"/>
    <w:rsid w:val="597436C4"/>
    <w:rsid w:val="5A184997"/>
    <w:rsid w:val="5A6D1E60"/>
    <w:rsid w:val="5B3D3F8A"/>
    <w:rsid w:val="5B955B74"/>
    <w:rsid w:val="5BD335FA"/>
    <w:rsid w:val="5C544C42"/>
    <w:rsid w:val="5C735EB5"/>
    <w:rsid w:val="5D017965"/>
    <w:rsid w:val="5D042FB1"/>
    <w:rsid w:val="5D7D1777"/>
    <w:rsid w:val="5DAD0F4E"/>
    <w:rsid w:val="5EC525DD"/>
    <w:rsid w:val="5EFF1C82"/>
    <w:rsid w:val="5F1F40D2"/>
    <w:rsid w:val="5F3D09FC"/>
    <w:rsid w:val="5F630463"/>
    <w:rsid w:val="5F953DFC"/>
    <w:rsid w:val="5F977D88"/>
    <w:rsid w:val="602F6597"/>
    <w:rsid w:val="60B0559C"/>
    <w:rsid w:val="616302FA"/>
    <w:rsid w:val="62520E66"/>
    <w:rsid w:val="63247F09"/>
    <w:rsid w:val="633769A9"/>
    <w:rsid w:val="63472EC1"/>
    <w:rsid w:val="637F5A87"/>
    <w:rsid w:val="63915961"/>
    <w:rsid w:val="63CE15D5"/>
    <w:rsid w:val="63E4782E"/>
    <w:rsid w:val="644D348F"/>
    <w:rsid w:val="647153D0"/>
    <w:rsid w:val="6481138B"/>
    <w:rsid w:val="64932378"/>
    <w:rsid w:val="651E6BDA"/>
    <w:rsid w:val="65390AAF"/>
    <w:rsid w:val="653D274D"/>
    <w:rsid w:val="6589499B"/>
    <w:rsid w:val="6593581A"/>
    <w:rsid w:val="65C92FEA"/>
    <w:rsid w:val="65F8742B"/>
    <w:rsid w:val="65FEA0CD"/>
    <w:rsid w:val="660D737A"/>
    <w:rsid w:val="6665FBBE"/>
    <w:rsid w:val="66973C83"/>
    <w:rsid w:val="66F75934"/>
    <w:rsid w:val="670A6E14"/>
    <w:rsid w:val="675E2AAF"/>
    <w:rsid w:val="67F59C7C"/>
    <w:rsid w:val="68284AE9"/>
    <w:rsid w:val="687E58EE"/>
    <w:rsid w:val="68EA74FF"/>
    <w:rsid w:val="694F38A8"/>
    <w:rsid w:val="6965127B"/>
    <w:rsid w:val="69733998"/>
    <w:rsid w:val="69780FAF"/>
    <w:rsid w:val="699D10E5"/>
    <w:rsid w:val="69A022B3"/>
    <w:rsid w:val="6A1521B5"/>
    <w:rsid w:val="6A3A44B6"/>
    <w:rsid w:val="6A786D8C"/>
    <w:rsid w:val="6B7FBBCD"/>
    <w:rsid w:val="6BA05138"/>
    <w:rsid w:val="6BBAB07B"/>
    <w:rsid w:val="6C1635D2"/>
    <w:rsid w:val="6C726189"/>
    <w:rsid w:val="6CC51F3B"/>
    <w:rsid w:val="6CC9520A"/>
    <w:rsid w:val="6D01750D"/>
    <w:rsid w:val="6D1A412B"/>
    <w:rsid w:val="6D2063D9"/>
    <w:rsid w:val="6D54763D"/>
    <w:rsid w:val="6DE07122"/>
    <w:rsid w:val="6DF350A8"/>
    <w:rsid w:val="6E710338"/>
    <w:rsid w:val="6ECF57B7"/>
    <w:rsid w:val="6EE540FA"/>
    <w:rsid w:val="6EF9DDA8"/>
    <w:rsid w:val="6F187D41"/>
    <w:rsid w:val="6F40431D"/>
    <w:rsid w:val="6F8A5598"/>
    <w:rsid w:val="704C0A9F"/>
    <w:rsid w:val="70554527"/>
    <w:rsid w:val="70657DB3"/>
    <w:rsid w:val="70AB06C0"/>
    <w:rsid w:val="70AD6C72"/>
    <w:rsid w:val="70AF1919"/>
    <w:rsid w:val="711710AD"/>
    <w:rsid w:val="718801FD"/>
    <w:rsid w:val="71C50ABC"/>
    <w:rsid w:val="73467A28"/>
    <w:rsid w:val="737E3665"/>
    <w:rsid w:val="73B06A07"/>
    <w:rsid w:val="74575C64"/>
    <w:rsid w:val="745D327B"/>
    <w:rsid w:val="748658EA"/>
    <w:rsid w:val="74AB0CC6"/>
    <w:rsid w:val="74B93D6B"/>
    <w:rsid w:val="7553467E"/>
    <w:rsid w:val="7614205F"/>
    <w:rsid w:val="767B05CA"/>
    <w:rsid w:val="769211D6"/>
    <w:rsid w:val="76D07628"/>
    <w:rsid w:val="77304C77"/>
    <w:rsid w:val="77420E4E"/>
    <w:rsid w:val="779A47E6"/>
    <w:rsid w:val="77AD24D7"/>
    <w:rsid w:val="786B1CDE"/>
    <w:rsid w:val="788334CC"/>
    <w:rsid w:val="78A7560D"/>
    <w:rsid w:val="78B0681C"/>
    <w:rsid w:val="79237B50"/>
    <w:rsid w:val="793B1967"/>
    <w:rsid w:val="7954D254"/>
    <w:rsid w:val="798C1F14"/>
    <w:rsid w:val="79ED2696"/>
    <w:rsid w:val="7A0B73AA"/>
    <w:rsid w:val="7A406FE4"/>
    <w:rsid w:val="7A8B6668"/>
    <w:rsid w:val="7AA810C7"/>
    <w:rsid w:val="7AC5601E"/>
    <w:rsid w:val="7AF74D13"/>
    <w:rsid w:val="7AFB72C8"/>
    <w:rsid w:val="7B226FCC"/>
    <w:rsid w:val="7B3BB220"/>
    <w:rsid w:val="7BB31343"/>
    <w:rsid w:val="7BED75DA"/>
    <w:rsid w:val="7C8924BE"/>
    <w:rsid w:val="7CA60913"/>
    <w:rsid w:val="7D5176F5"/>
    <w:rsid w:val="7DD00F61"/>
    <w:rsid w:val="7DDFA4BC"/>
    <w:rsid w:val="7EFE2CF4"/>
    <w:rsid w:val="7F161C26"/>
    <w:rsid w:val="7F1BE529"/>
    <w:rsid w:val="7F415EE0"/>
    <w:rsid w:val="7F7E3DB7"/>
    <w:rsid w:val="7F865E9B"/>
    <w:rsid w:val="7FB623D9"/>
    <w:rsid w:val="7FC7F32F"/>
    <w:rsid w:val="7FD45100"/>
    <w:rsid w:val="7FECEBA4"/>
    <w:rsid w:val="7FFA390C"/>
    <w:rsid w:val="8C7D9670"/>
    <w:rsid w:val="8FBD349B"/>
    <w:rsid w:val="A7FECC04"/>
    <w:rsid w:val="B35C5237"/>
    <w:rsid w:val="BCEFF2B6"/>
    <w:rsid w:val="BFDDF932"/>
    <w:rsid w:val="BFDF9B52"/>
    <w:rsid w:val="BFF763DA"/>
    <w:rsid w:val="CDEDBD9C"/>
    <w:rsid w:val="CF71CB4D"/>
    <w:rsid w:val="DB56FBD2"/>
    <w:rsid w:val="DBCEEA52"/>
    <w:rsid w:val="DE7F06C3"/>
    <w:rsid w:val="DF6E1420"/>
    <w:rsid w:val="DFA1FCB1"/>
    <w:rsid w:val="E7743C20"/>
    <w:rsid w:val="E7FF0629"/>
    <w:rsid w:val="EDFD7776"/>
    <w:rsid w:val="EEF7FF32"/>
    <w:rsid w:val="F3FFCAD0"/>
    <w:rsid w:val="F5BD2251"/>
    <w:rsid w:val="F5BEB5F5"/>
    <w:rsid w:val="F75A72BE"/>
    <w:rsid w:val="F7BD9C65"/>
    <w:rsid w:val="F7E1F1CA"/>
    <w:rsid w:val="F7F7E7AA"/>
    <w:rsid w:val="FB35E42F"/>
    <w:rsid w:val="FB377CD6"/>
    <w:rsid w:val="FB7F608A"/>
    <w:rsid w:val="FBE77F11"/>
    <w:rsid w:val="FBFF85D2"/>
    <w:rsid w:val="FDB27C6D"/>
    <w:rsid w:val="FDDF0962"/>
    <w:rsid w:val="FDF7A4FD"/>
    <w:rsid w:val="FE7BB5C2"/>
    <w:rsid w:val="FFF14819"/>
    <w:rsid w:val="FFF7694D"/>
    <w:rsid w:val="FFFEB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9"/>
    <w:unhideWhenUsed/>
    <w:qFormat/>
    <w:uiPriority w:val="99"/>
    <w:pPr>
      <w:jc w:val="left"/>
    </w:pPr>
  </w:style>
  <w:style w:type="paragraph" w:styleId="4">
    <w:name w:val="Body Text"/>
    <w:basedOn w:val="1"/>
    <w:semiHidden/>
    <w:qFormat/>
    <w:uiPriority w:val="0"/>
    <w:rPr>
      <w:rFonts w:ascii="仿宋" w:hAnsi="仿宋" w:eastAsia="仿宋" w:cs="仿宋"/>
      <w:sz w:val="31"/>
      <w:szCs w:val="31"/>
      <w:lang w:eastAsia="en-US"/>
    </w:rPr>
  </w:style>
  <w:style w:type="paragraph" w:styleId="5">
    <w:name w:val="Balloon Text"/>
    <w:basedOn w:val="1"/>
    <w:link w:val="23"/>
    <w:unhideWhenUsed/>
    <w:qFormat/>
    <w:uiPriority w:val="99"/>
    <w:rPr>
      <w:sz w:val="18"/>
      <w:szCs w:val="18"/>
    </w:rPr>
  </w:style>
  <w:style w:type="paragraph" w:styleId="6">
    <w:name w:val="footer"/>
    <w:basedOn w:val="1"/>
    <w:link w:val="20"/>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8">
    <w:name w:val="footnote text"/>
    <w:basedOn w:val="1"/>
    <w:semiHidden/>
    <w:unhideWhenUsed/>
    <w:qFormat/>
    <w:uiPriority w:val="99"/>
    <w:pPr>
      <w:snapToGrid w:val="0"/>
      <w:jc w:val="left"/>
    </w:pPr>
    <w:rPr>
      <w:sz w:val="18"/>
    </w:rPr>
  </w:style>
  <w:style w:type="paragraph" w:styleId="9">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styleId="10">
    <w:name w:val="annotation subject"/>
    <w:basedOn w:val="3"/>
    <w:next w:val="3"/>
    <w:link w:val="30"/>
    <w:semiHidden/>
    <w:unhideWhenUsed/>
    <w:qFormat/>
    <w:uiPriority w:val="99"/>
    <w:rPr>
      <w:b/>
      <w:bCs/>
    </w:rPr>
  </w:style>
  <w:style w:type="table" w:styleId="12">
    <w:name w:val="Table Grid"/>
    <w:basedOn w:val="1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4">
    <w:name w:val="page number"/>
    <w:qFormat/>
    <w:uiPriority w:val="0"/>
    <w:rPr>
      <w:rFonts w:cs="Times New Roman"/>
    </w:rPr>
  </w:style>
  <w:style w:type="character" w:styleId="15">
    <w:name w:val="Emphasis"/>
    <w:basedOn w:val="13"/>
    <w:qFormat/>
    <w:uiPriority w:val="20"/>
    <w:rPr>
      <w:i/>
      <w:iCs/>
    </w:rPr>
  </w:style>
  <w:style w:type="character" w:styleId="16">
    <w:name w:val="Hyperlink"/>
    <w:qFormat/>
    <w:uiPriority w:val="99"/>
    <w:rPr>
      <w:rFonts w:ascii="Times New Roman" w:hAnsi="Times New Roman" w:cs="Times New Roman"/>
      <w:color w:val="0000FF"/>
      <w:u w:val="single"/>
    </w:rPr>
  </w:style>
  <w:style w:type="character" w:styleId="17">
    <w:name w:val="annotation reference"/>
    <w:basedOn w:val="13"/>
    <w:semiHidden/>
    <w:unhideWhenUsed/>
    <w:qFormat/>
    <w:uiPriority w:val="99"/>
    <w:rPr>
      <w:sz w:val="21"/>
      <w:szCs w:val="21"/>
    </w:rPr>
  </w:style>
  <w:style w:type="character" w:styleId="18">
    <w:name w:val="footnote reference"/>
    <w:basedOn w:val="13"/>
    <w:semiHidden/>
    <w:unhideWhenUsed/>
    <w:qFormat/>
    <w:uiPriority w:val="99"/>
    <w:rPr>
      <w:vertAlign w:val="superscript"/>
    </w:rPr>
  </w:style>
  <w:style w:type="paragraph" w:customStyle="1" w:styleId="19">
    <w:name w:val="列出段落1"/>
    <w:basedOn w:val="1"/>
    <w:qFormat/>
    <w:uiPriority w:val="99"/>
    <w:pPr>
      <w:ind w:firstLine="420" w:firstLineChars="200"/>
    </w:pPr>
  </w:style>
  <w:style w:type="character" w:customStyle="1" w:styleId="20">
    <w:name w:val="页脚 字符"/>
    <w:basedOn w:val="13"/>
    <w:link w:val="6"/>
    <w:qFormat/>
    <w:uiPriority w:val="99"/>
    <w:rPr>
      <w:rFonts w:ascii="Calibri" w:hAnsi="Calibri" w:eastAsia="宋体" w:cs="Times New Roman"/>
      <w:kern w:val="0"/>
      <w:sz w:val="18"/>
      <w:szCs w:val="18"/>
    </w:rPr>
  </w:style>
  <w:style w:type="character" w:customStyle="1" w:styleId="21">
    <w:name w:val="页眉 字符"/>
    <w:basedOn w:val="13"/>
    <w:link w:val="7"/>
    <w:qFormat/>
    <w:uiPriority w:val="99"/>
    <w:rPr>
      <w:rFonts w:ascii="Calibri" w:hAnsi="Calibri" w:eastAsia="宋体" w:cs="Times New Roman"/>
      <w:kern w:val="0"/>
      <w:sz w:val="18"/>
      <w:szCs w:val="18"/>
    </w:rPr>
  </w:style>
  <w:style w:type="character" w:customStyle="1" w:styleId="22">
    <w:name w:val="未处理的提及1"/>
    <w:basedOn w:val="13"/>
    <w:unhideWhenUsed/>
    <w:qFormat/>
    <w:uiPriority w:val="99"/>
    <w:rPr>
      <w:color w:val="605E5C"/>
      <w:shd w:val="clear" w:color="auto" w:fill="E1DFDD"/>
    </w:rPr>
  </w:style>
  <w:style w:type="character" w:customStyle="1" w:styleId="23">
    <w:name w:val="批注框文本 字符"/>
    <w:basedOn w:val="13"/>
    <w:link w:val="5"/>
    <w:semiHidden/>
    <w:qFormat/>
    <w:uiPriority w:val="99"/>
    <w:rPr>
      <w:rFonts w:asciiTheme="minorHAnsi" w:hAnsiTheme="minorHAnsi" w:eastAsiaTheme="minorEastAsia" w:cstheme="minorBidi"/>
      <w:kern w:val="2"/>
      <w:sz w:val="18"/>
      <w:szCs w:val="18"/>
    </w:rPr>
  </w:style>
  <w:style w:type="character" w:customStyle="1" w:styleId="24">
    <w:name w:val="未处理的提及2"/>
    <w:basedOn w:val="13"/>
    <w:unhideWhenUsed/>
    <w:qFormat/>
    <w:uiPriority w:val="99"/>
    <w:rPr>
      <w:color w:val="605E5C"/>
      <w:shd w:val="clear" w:color="auto" w:fill="E1DFDD"/>
    </w:rPr>
  </w:style>
  <w:style w:type="character" w:customStyle="1" w:styleId="25">
    <w:name w:val="15"/>
    <w:basedOn w:val="13"/>
    <w:qFormat/>
    <w:uiPriority w:val="0"/>
    <w:rPr>
      <w:rFonts w:hint="default" w:ascii="Calibri" w:hAnsi="Calibri" w:cs="Times New Roman"/>
    </w:rPr>
  </w:style>
  <w:style w:type="paragraph" w:styleId="26">
    <w:name w:val="List Paragraph"/>
    <w:basedOn w:val="1"/>
    <w:qFormat/>
    <w:uiPriority w:val="0"/>
    <w:pPr>
      <w:ind w:firstLine="420" w:firstLineChars="200"/>
    </w:pPr>
  </w:style>
  <w:style w:type="character" w:customStyle="1" w:styleId="27">
    <w:name w:val="页脚 字符1"/>
    <w:qFormat/>
    <w:uiPriority w:val="0"/>
    <w:rPr>
      <w:rFonts w:eastAsia="仿宋_GB2312" w:cstheme="minorBidi"/>
      <w:kern w:val="2"/>
      <w:sz w:val="18"/>
      <w:szCs w:val="32"/>
    </w:rPr>
  </w:style>
  <w:style w:type="character" w:customStyle="1" w:styleId="28">
    <w:name w:val="未处理的提及3"/>
    <w:basedOn w:val="13"/>
    <w:semiHidden/>
    <w:unhideWhenUsed/>
    <w:qFormat/>
    <w:uiPriority w:val="99"/>
    <w:rPr>
      <w:color w:val="605E5C"/>
      <w:shd w:val="clear" w:color="auto" w:fill="E1DFDD"/>
    </w:rPr>
  </w:style>
  <w:style w:type="character" w:customStyle="1" w:styleId="29">
    <w:name w:val="批注文字 字符"/>
    <w:basedOn w:val="13"/>
    <w:link w:val="3"/>
    <w:qFormat/>
    <w:uiPriority w:val="99"/>
    <w:rPr>
      <w:rFonts w:asciiTheme="minorHAnsi" w:hAnsiTheme="minorHAnsi" w:eastAsiaTheme="minorEastAsia" w:cstheme="minorBidi"/>
      <w:kern w:val="2"/>
      <w:sz w:val="21"/>
      <w:szCs w:val="22"/>
    </w:rPr>
  </w:style>
  <w:style w:type="character" w:customStyle="1" w:styleId="30">
    <w:name w:val="批注主题 字符"/>
    <w:basedOn w:val="29"/>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28</Pages>
  <Words>5941</Words>
  <Characters>6376</Characters>
  <Lines>63</Lines>
  <Paragraphs>17</Paragraphs>
  <TotalTime>12</TotalTime>
  <ScaleCrop>false</ScaleCrop>
  <LinksUpToDate>false</LinksUpToDate>
  <CharactersWithSpaces>6423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2025-03-24T07:29:00Z</dcterms:created>
  <dc:creator>hdu</dc:creator>
  <cp:lastModifiedBy>可乐</cp:lastModifiedBy>
  <cp:lastPrinted>2025-03-24T06:34:00Z</cp:lastPrinted>
  <dcterms:modified xsi:type="dcterms:W3CDTF">2025-04-02T07:33:23Z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85CD7C93D95F74F1D3D3E067243BC1AF_43</vt:lpwstr>
  </property>
  <property fmtid="{D5CDD505-2E9C-101B-9397-08002B2CF9AE}" pid="4" name="KSOTemplateDocerSaveRecord">
    <vt:lpwstr>eyJoZGlkIjoiNWRiNWIwYTFkNDQxZTViM2MwMDc1N2NiNDQ3YmJmNTUiLCJ1c2VySWQiOiIxNTU0OTg3MTMwIn0=</vt:lpwstr>
  </property>
</Properties>
</file>