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83A6B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 w14:paraId="03063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kern w:val="0"/>
          <w:sz w:val="32"/>
          <w:szCs w:val="32"/>
          <w:lang w:val="en-US" w:eastAsia="zh-CN" w:bidi="ar"/>
        </w:rPr>
        <w:t>湖州学院主讲教师试讲评价表</w:t>
      </w:r>
    </w:p>
    <w:tbl>
      <w:tblPr>
        <w:tblStyle w:val="2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1931"/>
        <w:gridCol w:w="1958"/>
        <w:gridCol w:w="1441"/>
        <w:gridCol w:w="1017"/>
        <w:gridCol w:w="1127"/>
        <w:gridCol w:w="960"/>
      </w:tblGrid>
      <w:tr w14:paraId="7F7886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shd w:val="clear" w:color="auto" w:fill="auto"/>
            <w:noWrap w:val="0"/>
            <w:vAlign w:val="center"/>
          </w:tcPr>
          <w:p w14:paraId="0563BCE9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名</w:t>
            </w:r>
          </w:p>
        </w:tc>
        <w:tc>
          <w:tcPr>
            <w:tcW w:w="1161" w:type="pct"/>
            <w:shd w:val="clear" w:color="auto" w:fill="auto"/>
            <w:noWrap w:val="0"/>
            <w:vAlign w:val="center"/>
          </w:tcPr>
          <w:p w14:paraId="548977DF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4" w:type="pct"/>
            <w:shd w:val="clear" w:color="auto" w:fill="auto"/>
            <w:noWrap w:val="0"/>
            <w:vAlign w:val="center"/>
          </w:tcPr>
          <w:p w14:paraId="6BB335BC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所在学院</w:t>
            </w:r>
          </w:p>
        </w:tc>
        <w:tc>
          <w:tcPr>
            <w:tcW w:w="1837" w:type="pct"/>
            <w:gridSpan w:val="3"/>
            <w:shd w:val="clear" w:color="auto" w:fill="auto"/>
            <w:noWrap w:val="0"/>
            <w:vAlign w:val="center"/>
          </w:tcPr>
          <w:p w14:paraId="23B462BC">
            <w:pPr>
              <w:pStyle w:val="4"/>
              <w:tabs>
                <w:tab w:val="left" w:pos="856"/>
              </w:tabs>
              <w:snapToGrid w:val="0"/>
              <w:spacing w:before="117"/>
              <w:ind w:left="376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45CFA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shd w:val="clear" w:color="auto" w:fill="auto"/>
            <w:noWrap w:val="0"/>
            <w:vAlign w:val="center"/>
          </w:tcPr>
          <w:p w14:paraId="0B0C47F1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试讲课程章节</w:t>
            </w:r>
          </w:p>
        </w:tc>
        <w:tc>
          <w:tcPr>
            <w:tcW w:w="1161" w:type="pct"/>
            <w:shd w:val="clear" w:color="auto" w:fill="auto"/>
            <w:noWrap w:val="0"/>
            <w:vAlign w:val="center"/>
          </w:tcPr>
          <w:p w14:paraId="7A9244C8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54" w:type="pct"/>
            <w:shd w:val="clear" w:color="auto" w:fill="auto"/>
            <w:noWrap w:val="0"/>
            <w:vAlign w:val="center"/>
          </w:tcPr>
          <w:p w14:paraId="2DEE49F9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试讲时间</w:t>
            </w:r>
          </w:p>
        </w:tc>
        <w:tc>
          <w:tcPr>
            <w:tcW w:w="601" w:type="pct"/>
            <w:shd w:val="clear" w:color="auto" w:fill="auto"/>
            <w:noWrap w:val="0"/>
            <w:vAlign w:val="center"/>
          </w:tcPr>
          <w:p w14:paraId="102F5C24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2B415001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试讲地点</w:t>
            </w:r>
          </w:p>
        </w:tc>
        <w:tc>
          <w:tcPr>
            <w:tcW w:w="567" w:type="pct"/>
            <w:noWrap w:val="0"/>
            <w:vAlign w:val="center"/>
          </w:tcPr>
          <w:p w14:paraId="37DAC9DA">
            <w:pPr>
              <w:pStyle w:val="4"/>
              <w:tabs>
                <w:tab w:val="left" w:pos="856"/>
              </w:tabs>
              <w:snapToGrid w:val="0"/>
              <w:spacing w:before="117"/>
              <w:ind w:left="376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1C2432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shd w:val="clear" w:color="auto" w:fill="auto"/>
            <w:noWrap w:val="0"/>
            <w:vAlign w:val="center"/>
          </w:tcPr>
          <w:p w14:paraId="53EC2468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评价项目</w:t>
            </w:r>
          </w:p>
        </w:tc>
        <w:tc>
          <w:tcPr>
            <w:tcW w:w="2617" w:type="pct"/>
            <w:gridSpan w:val="3"/>
            <w:shd w:val="clear" w:color="auto" w:fill="auto"/>
            <w:noWrap w:val="0"/>
            <w:vAlign w:val="center"/>
          </w:tcPr>
          <w:p w14:paraId="3BC6C315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评分标准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4B2186C3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分值</w:t>
            </w:r>
          </w:p>
        </w:tc>
        <w:tc>
          <w:tcPr>
            <w:tcW w:w="567" w:type="pct"/>
            <w:shd w:val="clear" w:color="auto" w:fill="auto"/>
            <w:noWrap w:val="0"/>
            <w:vAlign w:val="center"/>
          </w:tcPr>
          <w:p w14:paraId="7F023CAB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得分</w:t>
            </w:r>
          </w:p>
        </w:tc>
      </w:tr>
      <w:tr w14:paraId="09476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restart"/>
            <w:shd w:val="clear" w:color="auto" w:fill="auto"/>
            <w:noWrap w:val="0"/>
            <w:vAlign w:val="center"/>
          </w:tcPr>
          <w:p w14:paraId="203DB7D9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教学内容</w:t>
            </w:r>
          </w:p>
          <w:p w14:paraId="5970CA70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(40分)</w:t>
            </w:r>
          </w:p>
        </w:tc>
        <w:tc>
          <w:tcPr>
            <w:tcW w:w="2617" w:type="pct"/>
            <w:gridSpan w:val="3"/>
            <w:shd w:val="clear" w:color="auto" w:fill="auto"/>
            <w:noWrap w:val="0"/>
            <w:vAlign w:val="center"/>
          </w:tcPr>
          <w:p w14:paraId="08D8A6AF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1.概念准确，内容充实，信息量适中，重点突出。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58E86C21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567" w:type="pct"/>
            <w:shd w:val="clear" w:color="auto" w:fill="auto"/>
            <w:noWrap w:val="0"/>
            <w:vAlign w:val="center"/>
          </w:tcPr>
          <w:p w14:paraId="0DE835E4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45CDE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28E727DB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center"/>
          </w:tcPr>
          <w:p w14:paraId="1FD60142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2.理论联系实际，反映学科前沿。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6FC3C8DF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shd w:val="clear" w:color="auto" w:fill="auto"/>
            <w:noWrap w:val="0"/>
            <w:vAlign w:val="center"/>
          </w:tcPr>
          <w:p w14:paraId="4D39DF9D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DD3D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36B98F7D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775D69E3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3.逻辑清晰，层次分明，承前启后。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70D550AF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shd w:val="clear" w:color="auto" w:fill="auto"/>
            <w:noWrap w:val="0"/>
            <w:vAlign w:val="center"/>
          </w:tcPr>
          <w:p w14:paraId="65923873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BFCB9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15A4A203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3E392D4D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4.教案、课件等教学材料规范、齐全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7CEC0163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567" w:type="pct"/>
            <w:shd w:val="clear" w:color="auto" w:fill="auto"/>
            <w:noWrap w:val="0"/>
            <w:vAlign w:val="center"/>
          </w:tcPr>
          <w:p w14:paraId="7869169D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59D2E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restart"/>
            <w:shd w:val="clear" w:color="auto" w:fill="auto"/>
            <w:noWrap w:val="0"/>
            <w:vAlign w:val="center"/>
          </w:tcPr>
          <w:p w14:paraId="5B97F16F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教学方法</w:t>
            </w:r>
          </w:p>
          <w:p w14:paraId="7A1DB251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(30分)</w:t>
            </w: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0B22DB67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1.善于启发引导，能有效调动学生思维。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718CB96A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noWrap w:val="0"/>
            <w:vAlign w:val="top"/>
          </w:tcPr>
          <w:p w14:paraId="28BB47C3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3D90D6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6BFBBDB0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3A14A8EE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2.语言表达清晰、流畅，富有感染力。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7934F54F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noWrap w:val="0"/>
            <w:vAlign w:val="top"/>
          </w:tcPr>
          <w:p w14:paraId="7AF1187D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53B3E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400384C5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12364EA8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3.能合理有效地运用板书或现代教育技术手段。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62B90108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noWrap w:val="0"/>
            <w:vAlign w:val="top"/>
          </w:tcPr>
          <w:p w14:paraId="607F2186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2F72B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restart"/>
            <w:shd w:val="clear" w:color="auto" w:fill="auto"/>
            <w:noWrap w:val="0"/>
            <w:vAlign w:val="center"/>
          </w:tcPr>
          <w:p w14:paraId="463904E8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教学组织</w:t>
            </w:r>
          </w:p>
          <w:p w14:paraId="75CFA65D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与效果</w:t>
            </w:r>
          </w:p>
          <w:p w14:paraId="571A0A6F">
            <w:pPr>
              <w:pStyle w:val="4"/>
              <w:tabs>
                <w:tab w:val="left" w:pos="856"/>
              </w:tabs>
              <w:snapToGrid w:val="0"/>
              <w:spacing w:before="117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(30分)</w:t>
            </w: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05A078D2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1.教学过程安排合理，时间掌控得当。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62610D75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noWrap w:val="0"/>
            <w:vAlign w:val="top"/>
          </w:tcPr>
          <w:p w14:paraId="16DCD834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6993C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35A145D1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top"/>
          </w:tcPr>
          <w:p w14:paraId="57789278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2.课堂氛围好，有良好的师生互动设计。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6A762B14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noWrap w:val="0"/>
            <w:vAlign w:val="top"/>
          </w:tcPr>
          <w:p w14:paraId="52EB4EB8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4CD22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145" w:type="pct"/>
            <w:vMerge w:val="continue"/>
            <w:shd w:val="clear" w:color="auto" w:fill="auto"/>
            <w:noWrap w:val="0"/>
            <w:vAlign w:val="center"/>
          </w:tcPr>
          <w:p w14:paraId="3CCC9A33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7" w:type="pct"/>
            <w:gridSpan w:val="3"/>
            <w:shd w:val="clear" w:color="auto" w:fill="auto"/>
            <w:noWrap w:val="0"/>
            <w:vAlign w:val="center"/>
          </w:tcPr>
          <w:p w14:paraId="5D776A7C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3.仪表端庄，教态自然，展现出良好的教师风范。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34C0BC31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567" w:type="pct"/>
            <w:noWrap w:val="0"/>
            <w:vAlign w:val="top"/>
          </w:tcPr>
          <w:p w14:paraId="7F8BA05A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0D972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763" w:type="pct"/>
            <w:gridSpan w:val="4"/>
            <w:shd w:val="clear" w:color="auto" w:fill="auto"/>
            <w:noWrap w:val="0"/>
            <w:vAlign w:val="center"/>
          </w:tcPr>
          <w:p w14:paraId="33603433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总分</w:t>
            </w:r>
          </w:p>
        </w:tc>
        <w:tc>
          <w:tcPr>
            <w:tcW w:w="668" w:type="pct"/>
            <w:shd w:val="clear" w:color="auto" w:fill="auto"/>
            <w:noWrap w:val="0"/>
            <w:vAlign w:val="center"/>
          </w:tcPr>
          <w:p w14:paraId="6982DDBC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567" w:type="pct"/>
            <w:noWrap w:val="0"/>
            <w:vAlign w:val="top"/>
          </w:tcPr>
          <w:p w14:paraId="0A01A2D7">
            <w:pPr>
              <w:pStyle w:val="4"/>
              <w:tabs>
                <w:tab w:val="left" w:pos="856"/>
              </w:tabs>
              <w:snapToGrid w:val="0"/>
              <w:spacing w:before="117"/>
              <w:ind w:left="376" w:lef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166F0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2204" w:hRule="atLeast"/>
          <w:jc w:val="center"/>
        </w:trPr>
        <w:tc>
          <w:tcPr>
            <w:tcW w:w="5000" w:type="pct"/>
            <w:gridSpan w:val="6"/>
            <w:shd w:val="clear" w:color="auto" w:fill="auto"/>
            <w:noWrap w:val="0"/>
            <w:vAlign w:val="top"/>
          </w:tcPr>
          <w:p w14:paraId="5F22545C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综合评价意见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包括主要优点与特色，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及不足之处与改进建议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）：</w:t>
            </w:r>
          </w:p>
          <w:p w14:paraId="4EB796FB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8785404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E12F3F0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0A8497F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0CA36FB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4B98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717" w:hRule="atLeast"/>
          <w:jc w:val="center"/>
        </w:trPr>
        <w:tc>
          <w:tcPr>
            <w:tcW w:w="5000" w:type="pct"/>
            <w:gridSpan w:val="6"/>
            <w:shd w:val="clear" w:color="auto" w:fill="auto"/>
            <w:noWrap w:val="0"/>
            <w:vAlign w:val="center"/>
          </w:tcPr>
          <w:p w14:paraId="782BD7B4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试讲结论：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优秀(≥90)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良好(75-89)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合格(60-74) 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不合格(&lt;60)</w:t>
            </w:r>
          </w:p>
        </w:tc>
      </w:tr>
      <w:tr w14:paraId="76A05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641" w:hRule="atLeast"/>
          <w:jc w:val="center"/>
        </w:trPr>
        <w:tc>
          <w:tcPr>
            <w:tcW w:w="5000" w:type="pct"/>
            <w:gridSpan w:val="6"/>
            <w:shd w:val="clear" w:color="auto" w:fill="auto"/>
            <w:noWrap w:val="0"/>
            <w:vAlign w:val="center"/>
          </w:tcPr>
          <w:p w14:paraId="162701E8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评议专家组意见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建议通过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建议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延期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通过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建议不通过</w:t>
            </w:r>
          </w:p>
        </w:tc>
      </w:tr>
      <w:tr w14:paraId="4B322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6"/>
            <w:shd w:val="clear" w:color="auto" w:fill="auto"/>
            <w:noWrap w:val="0"/>
            <w:vAlign w:val="center"/>
          </w:tcPr>
          <w:p w14:paraId="16C44523">
            <w:pPr>
              <w:pStyle w:val="4"/>
              <w:tabs>
                <w:tab w:val="left" w:pos="856"/>
              </w:tabs>
              <w:snapToGrid w:val="0"/>
              <w:spacing w:before="117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评议专家签名：</w:t>
            </w:r>
          </w:p>
          <w:p w14:paraId="5B8439BA">
            <w:pPr>
              <w:pStyle w:val="4"/>
              <w:tabs>
                <w:tab w:val="left" w:pos="856"/>
              </w:tabs>
              <w:snapToGrid w:val="0"/>
              <w:spacing w:before="117"/>
              <w:ind w:firstLine="480" w:firstLineChars="20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专家1：              专家2：                专家3：</w:t>
            </w:r>
          </w:p>
        </w:tc>
      </w:tr>
    </w:tbl>
    <w:p w14:paraId="61E078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right="0"/>
        <w:jc w:val="left"/>
        <w:rPr>
          <w:b/>
          <w:bCs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kern w:val="0"/>
          <w:sz w:val="24"/>
          <w:szCs w:val="24"/>
          <w:lang w:val="en-US" w:eastAsia="zh-CN" w:bidi="ar"/>
        </w:rPr>
        <w:t>注： 此表由二级学院组织的评议专家组填写，每位申请人一份。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C6FB5"/>
    <w:rsid w:val="06BC6FB5"/>
    <w:rsid w:val="46F9764D"/>
    <w:rsid w:val="5147710D"/>
    <w:rsid w:val="57283E0B"/>
    <w:rsid w:val="7A1E5F69"/>
    <w:rsid w:val="7D73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439</Characters>
  <Lines>0</Lines>
  <Paragraphs>0</Paragraphs>
  <TotalTime>2</TotalTime>
  <ScaleCrop>false</ScaleCrop>
  <LinksUpToDate>false</LinksUpToDate>
  <CharactersWithSpaces>486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2025-10-11T02:47:00Z</dcterms:created>
  <dc:creator>石头</dc:creator>
  <cp:lastModifiedBy>石头</cp:lastModifiedBy>
  <dcterms:modified xsi:type="dcterms:W3CDTF">2025-10-11T04:09:33Z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BE7B267ABE2C4DBCA6B030F5BCE9FFF6_11</vt:lpwstr>
  </property>
  <property fmtid="{D5CDD505-2E9C-101B-9397-08002B2CF9AE}" pid="4" name="KSOTemplateDocerSaveRecord">
    <vt:lpwstr>eyJoZGlkIjoiODNhOTg4Yzc3YWVkNjUyMmI5Yzk5N2YwNmY4NGZmYjkiLCJ1c2VySWQiOiIyNzEwMTQ3MSJ9</vt:lpwstr>
  </property>
</Properties>
</file>