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3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 w:bidi="ar-SA"/>
        </w:rPr>
        <w:t>浙江省高校教师自制实验教学仪器设备比赛实施细则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  <w:t>一、参赛内容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参赛作品无主题要求，参赛教师可结合学科专业特点与实验教学需求，自行研制实验教学仪器设备。作品要求已用于高校实验教学一年以上、反映良好、安全可靠、无知识产权纠纷等问题的作品。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2-1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2-2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.浙江省高校教师自制实验教学仪器设备比赛申报活页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2-3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.浙江省高校教师自制实验教学仪器设备比赛报名汇总表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1280" w:firstLineChars="400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2-4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.浙江省高校教师自制实验教学仪器设备比赛评分标准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  <w:t>浙江省高校教师自制实验教学仪器设备比赛申报书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936" w:lineRule="exact"/>
        <w:ind w:left="676"/>
      </w:pPr>
      <w:r>
        <w:rPr>
          <w:spacing w:val="-2"/>
          <w:position w:val="47"/>
        </w:rPr>
        <w:t>申报</w:t>
      </w:r>
      <w:r>
        <w:rPr>
          <w:rFonts w:hint="eastAsia"/>
          <w:spacing w:val="-2"/>
          <w:position w:val="47"/>
          <w:lang w:val="en-US" w:eastAsia="zh-CN"/>
        </w:rPr>
        <w:t>学院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2"/>
          <w:position w:val="47"/>
        </w:rPr>
        <w:t>:</w:t>
      </w:r>
      <w:r>
        <w:rPr>
          <w:spacing w:val="-2"/>
          <w:position w:val="47"/>
        </w:rPr>
        <w:t>___________________________</w:t>
      </w:r>
    </w:p>
    <w:p>
      <w:pPr>
        <w:pStyle w:val="2"/>
        <w:spacing w:line="219" w:lineRule="auto"/>
        <w:ind w:left="636"/>
      </w:pPr>
      <w:r>
        <w:rPr>
          <w:spacing w:val="5"/>
        </w:rPr>
        <w:t>作品名称：__________________</w:t>
      </w:r>
      <w:r>
        <w:rPr>
          <w:spacing w:val="4"/>
        </w:rPr>
        <w:t>______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937" w:lineRule="exact"/>
        <w:ind w:left="676"/>
      </w:pPr>
      <w:r>
        <w:rPr>
          <w:spacing w:val="2"/>
          <w:position w:val="48"/>
        </w:rPr>
        <w:t>申 报</w:t>
      </w:r>
      <w:r>
        <w:rPr>
          <w:spacing w:val="46"/>
          <w:position w:val="48"/>
        </w:rPr>
        <w:t xml:space="preserve"> </w:t>
      </w:r>
      <w:r>
        <w:rPr>
          <w:spacing w:val="2"/>
          <w:position w:val="48"/>
        </w:rPr>
        <w:t>人：__________________________</w:t>
      </w:r>
    </w:p>
    <w:p>
      <w:pPr>
        <w:pStyle w:val="2"/>
        <w:spacing w:line="219" w:lineRule="auto"/>
        <w:ind w:left="634"/>
      </w:pPr>
      <w:r>
        <w:rPr>
          <w:spacing w:val="5"/>
        </w:rPr>
        <w:t>填表日期：____________________</w:t>
      </w:r>
      <w:r>
        <w:rPr>
          <w:spacing w:val="4"/>
        </w:rPr>
        <w:t>____</w:t>
      </w:r>
    </w:p>
    <w:p>
      <w:pPr>
        <w:spacing w:line="219" w:lineRule="auto"/>
        <w:sectPr>
          <w:footerReference r:id="rId5" w:type="default"/>
          <w:pgSz w:w="11905" w:h="16836"/>
          <w:pgMar w:top="1431" w:right="1785" w:bottom="1853" w:left="1504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09"/>
        <w:gridCol w:w="1085"/>
        <w:gridCol w:w="309"/>
        <w:gridCol w:w="1084"/>
        <w:gridCol w:w="931"/>
        <w:gridCol w:w="619"/>
        <w:gridCol w:w="929"/>
        <w:gridCol w:w="156"/>
        <w:gridCol w:w="1238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160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>
            <w:pPr>
              <w:spacing w:before="190" w:line="220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89" w:line="216" w:lineRule="auto"/>
              <w:ind w:left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33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</w:t>
            </w:r>
          </w:p>
          <w:p>
            <w:pPr>
              <w:spacing w:line="209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81" w:line="198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1" w:type="dxa"/>
            <w:vAlign w:val="top"/>
          </w:tcPr>
          <w:p>
            <w:pPr>
              <w:spacing w:before="190" w:line="219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90" w:line="217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190" w:line="219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1" w:type="dxa"/>
            <w:vAlign w:val="top"/>
          </w:tcPr>
          <w:p>
            <w:pPr>
              <w:spacing w:before="37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</w:t>
            </w:r>
          </w:p>
          <w:p>
            <w:pPr>
              <w:spacing w:before="1" w:line="208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spacing w:before="192" w:line="217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37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行政</w:t>
            </w:r>
          </w:p>
          <w:p>
            <w:pPr>
              <w:spacing w:before="1" w:line="208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1" w:type="dxa"/>
            <w:vAlign w:val="top"/>
          </w:tcPr>
          <w:p>
            <w:pPr>
              <w:spacing w:before="89" w:line="217" w:lineRule="auto"/>
              <w:ind w:left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787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gridSpan w:val="2"/>
            <w:vAlign w:val="top"/>
          </w:tcPr>
          <w:p>
            <w:pPr>
              <w:spacing w:before="89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3808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1" w:type="dxa"/>
            <w:vAlign w:val="top"/>
          </w:tcPr>
          <w:p>
            <w:pPr>
              <w:spacing w:before="35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地址</w:t>
            </w:r>
          </w:p>
          <w:p>
            <w:pPr>
              <w:spacing w:line="209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邮编</w:t>
            </w:r>
          </w:p>
        </w:tc>
        <w:tc>
          <w:tcPr>
            <w:tcW w:w="8145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193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参赛作品团队情况（最多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spacing w:before="191" w:line="220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spacing w:before="190" w:line="217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2015" w:type="dxa"/>
            <w:gridSpan w:val="2"/>
            <w:vAlign w:val="top"/>
          </w:tcPr>
          <w:p>
            <w:pPr>
              <w:spacing w:before="190" w:line="218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学科专业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spacing w:before="191" w:line="217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2723" w:type="dxa"/>
            <w:gridSpan w:val="2"/>
            <w:vAlign w:val="top"/>
          </w:tcPr>
          <w:p>
            <w:pPr>
              <w:spacing w:before="190" w:line="219" w:lineRule="auto"/>
              <w:ind w:left="8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4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gridSpan w:val="11"/>
            <w:vAlign w:val="top"/>
          </w:tcPr>
          <w:p>
            <w:pPr>
              <w:spacing w:before="35" w:line="224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076" w:type="dxa"/>
            <w:gridSpan w:val="11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9076" w:type="dxa"/>
            <w:vAlign w:val="top"/>
          </w:tcPr>
          <w:p>
            <w:pPr>
              <w:spacing w:before="33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 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>
            <w:pPr>
              <w:spacing w:before="75" w:line="228" w:lineRule="auto"/>
              <w:ind w:left="44" w:right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1.5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（包括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张设备照片、教学应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用证明（学校教务处盖章）、安全性论证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（所在院系盖章）等）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1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76" w:type="dxa"/>
            <w:vAlign w:val="top"/>
          </w:tcPr>
          <w:p>
            <w:pPr>
              <w:spacing w:before="19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076" w:type="dxa"/>
            <w:vAlign w:val="top"/>
          </w:tcPr>
          <w:p>
            <w:pPr>
              <w:spacing w:before="225" w:line="218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知识产权申明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9" w:hRule="atLeast"/>
        </w:trPr>
        <w:tc>
          <w:tcPr>
            <w:tcW w:w="907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8" w:line="217" w:lineRule="auto"/>
              <w:ind w:left="4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我承诺对本人所填写的申报表中各项内容的真实性负责。</w:t>
            </w:r>
          </w:p>
          <w:p>
            <w:pPr>
              <w:spacing w:before="89" w:line="283" w:lineRule="auto"/>
              <w:ind w:left="45" w:right="23" w:firstLine="4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本人申报参加浙江省高校教师自制实验教学仪器设备比赛，参赛作品材料真实、准确、完整，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且不存在任何知识产权争议，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不会侵犯任何第三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方的知识产权。如果因参赛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或后续事宜（包括但不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限于获奖、获得投资等）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产生任何知识产权争议或纠纷， 本人将负完全法律责任。</w:t>
            </w:r>
          </w:p>
          <w:p>
            <w:pPr>
              <w:spacing w:before="109" w:line="219" w:lineRule="auto"/>
              <w:ind w:left="4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特此申明。</w:t>
            </w: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8" w:line="624" w:lineRule="exact"/>
              <w:ind w:left="592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5"/>
                <w:position w:val="32"/>
                <w:sz w:val="21"/>
                <w:szCs w:val="21"/>
              </w:rPr>
              <w:t>签名：</w:t>
            </w:r>
          </w:p>
          <w:p>
            <w:pPr>
              <w:spacing w:before="1" w:line="219" w:lineRule="auto"/>
              <w:ind w:left="59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3"/>
                <w:sz w:val="21"/>
                <w:szCs w:val="21"/>
              </w:rPr>
              <w:t>日期：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  <w:t>浙江省高校教师自制实验教学仪器设备比赛申报活页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39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作品名称：_________________________</w:t>
      </w: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36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填表日期：_________________________</w:t>
      </w:r>
    </w:p>
    <w:p>
      <w:pPr>
        <w:spacing w:line="219" w:lineRule="auto"/>
        <w:sectPr>
          <w:footerReference r:id="rId10" w:type="default"/>
          <w:pgSz w:w="11905" w:h="16836"/>
          <w:pgMar w:top="1431" w:right="1702" w:bottom="1853" w:left="1504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>
            <w:pPr>
              <w:spacing w:before="38" w:line="225" w:lineRule="auto"/>
              <w:ind w:left="53" w:right="2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（作品的研发背景、构造、作用、功能、服务课程及开课年级等，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8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6" w:type="dxa"/>
            <w:vAlign w:val="top"/>
          </w:tcPr>
          <w:p>
            <w:pPr>
              <w:spacing w:before="38" w:line="225" w:lineRule="auto"/>
              <w:ind w:left="73" w:right="28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主要性能及特色描述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（依据评分标准所列的评价维度及内容简要介绍， 限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内。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6" w:type="dxa"/>
            <w:vAlign w:val="top"/>
          </w:tcPr>
          <w:p>
            <w:pPr>
              <w:spacing w:before="228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3-5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张设备照片、教学应用证明、安全性论证等。）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spacing w:line="169" w:lineRule="exact"/>
        <w:rPr>
          <w:rFonts w:ascii="Arial"/>
          <w:sz w:val="14"/>
        </w:rPr>
      </w:pPr>
    </w:p>
    <w:p>
      <w:pPr>
        <w:spacing w:line="169" w:lineRule="exact"/>
        <w:rPr>
          <w:rFonts w:ascii="Arial" w:hAnsi="Arial" w:eastAsia="Arial" w:cs="Arial"/>
          <w:sz w:val="14"/>
          <w:szCs w:val="14"/>
        </w:rPr>
        <w:sectPr>
          <w:footerReference r:id="rId12" w:type="default"/>
          <w:pgSz w:w="11905" w:h="16836"/>
          <w:pgMar w:top="1431" w:right="1382" w:bottom="1853" w:left="1440" w:header="0" w:footer="1603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76" w:type="dxa"/>
            <w:vAlign w:val="top"/>
          </w:tcPr>
          <w:p>
            <w:pPr>
              <w:spacing w:before="232" w:line="216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选择性支撑材料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（如专利证书、获奖证书及发表论文等）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2" w:hRule="atLeast"/>
        </w:trPr>
        <w:tc>
          <w:tcPr>
            <w:tcW w:w="907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4" w:line="215" w:lineRule="auto"/>
        <w:ind w:left="56"/>
        <w:rPr>
          <w:sz w:val="24"/>
          <w:szCs w:val="24"/>
        </w:rPr>
        <w:sectPr>
          <w:footerReference r:id="rId13" w:type="default"/>
          <w:pgSz w:w="11905" w:h="16836"/>
          <w:pgMar w:top="1431" w:right="1382" w:bottom="1853" w:left="1440" w:header="0" w:footer="1603" w:gutter="0"/>
          <w:cols w:space="720" w:num="1"/>
        </w:sectPr>
      </w:pP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活页中请勿泄露教师姓名及所在学校名称等信息</w:t>
      </w:r>
    </w:p>
    <w:p>
      <w:pPr>
        <w:spacing w:before="272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3</w:t>
      </w:r>
    </w:p>
    <w:p>
      <w:pPr>
        <w:spacing w:before="206" w:line="234" w:lineRule="auto"/>
        <w:ind w:left="20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浙江省高校教师自制实验教学仪器设备比赛报名汇总表</w:t>
      </w:r>
    </w:p>
    <w:p>
      <w:pPr>
        <w:pStyle w:val="2"/>
        <w:spacing w:before="146" w:line="218" w:lineRule="auto"/>
        <w:ind w:left="6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：（</w:t>
      </w:r>
      <w:r>
        <w:rPr>
          <w:spacing w:val="-4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盖章）</w:t>
      </w:r>
    </w:p>
    <w:p>
      <w:pPr>
        <w:spacing w:line="223" w:lineRule="exact"/>
      </w:pPr>
    </w:p>
    <w:tbl>
      <w:tblPr>
        <w:tblStyle w:val="5"/>
        <w:tblW w:w="14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148"/>
        <w:gridCol w:w="4388"/>
        <w:gridCol w:w="1348"/>
        <w:gridCol w:w="1822"/>
        <w:gridCol w:w="265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3" w:type="dxa"/>
            <w:vAlign w:val="top"/>
          </w:tcPr>
          <w:p>
            <w:pPr>
              <w:spacing w:before="242" w:line="218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242" w:line="215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4388" w:type="dxa"/>
            <w:vAlign w:val="top"/>
          </w:tcPr>
          <w:p>
            <w:pPr>
              <w:spacing w:before="242" w:line="216" w:lineRule="auto"/>
              <w:ind w:left="1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348" w:type="dxa"/>
            <w:vAlign w:val="top"/>
          </w:tcPr>
          <w:p>
            <w:pPr>
              <w:spacing w:before="241" w:line="220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822" w:type="dxa"/>
            <w:vAlign w:val="top"/>
          </w:tcPr>
          <w:p>
            <w:pPr>
              <w:spacing w:before="242" w:line="219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56" w:type="dxa"/>
            <w:vAlign w:val="top"/>
          </w:tcPr>
          <w:p>
            <w:pPr>
              <w:spacing w:before="86"/>
              <w:ind w:left="7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其他参与人</w:t>
            </w:r>
          </w:p>
          <w:p>
            <w:pPr>
              <w:spacing w:line="218" w:lineRule="auto"/>
              <w:ind w:left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（限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人）</w:t>
            </w:r>
          </w:p>
        </w:tc>
        <w:tc>
          <w:tcPr>
            <w:tcW w:w="1147" w:type="dxa"/>
            <w:vAlign w:val="top"/>
          </w:tcPr>
          <w:p>
            <w:pPr>
              <w:spacing w:before="242" w:line="22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23" w:type="dxa"/>
            <w:vAlign w:val="top"/>
          </w:tcPr>
          <w:p>
            <w:pPr>
              <w:spacing w:before="224" w:line="186" w:lineRule="auto"/>
              <w:ind w:left="5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438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2656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3" w:type="dxa"/>
            <w:vAlign w:val="top"/>
          </w:tcPr>
          <w:p>
            <w:pPr>
              <w:spacing w:before="225" w:line="186" w:lineRule="auto"/>
              <w:ind w:left="4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4388" w:type="dxa"/>
            <w:vAlign w:val="top"/>
          </w:tcPr>
          <w:p>
            <w:pPr>
              <w:pStyle w:val="6"/>
            </w:pPr>
          </w:p>
        </w:tc>
        <w:tc>
          <w:tcPr>
            <w:tcW w:w="1348" w:type="dxa"/>
            <w:vAlign w:val="top"/>
          </w:tcPr>
          <w:p>
            <w:pPr>
              <w:pStyle w:val="6"/>
            </w:pPr>
          </w:p>
        </w:tc>
        <w:tc>
          <w:tcPr>
            <w:tcW w:w="1822" w:type="dxa"/>
            <w:vAlign w:val="top"/>
          </w:tcPr>
          <w:p>
            <w:pPr>
              <w:pStyle w:val="6"/>
            </w:pPr>
          </w:p>
        </w:tc>
        <w:tc>
          <w:tcPr>
            <w:tcW w:w="2656" w:type="dxa"/>
            <w:vAlign w:val="top"/>
          </w:tcPr>
          <w:p>
            <w:pPr>
              <w:pStyle w:val="6"/>
            </w:pPr>
          </w:p>
        </w:tc>
        <w:tc>
          <w:tcPr>
            <w:tcW w:w="1147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6" w:h="11905"/>
          <w:pgMar w:top="1011" w:right="1099" w:bottom="1853" w:left="1099" w:header="0" w:footer="1602" w:gutter="0"/>
          <w:cols w:space="720" w:num="1"/>
        </w:sectPr>
      </w:pPr>
    </w:p>
    <w:p>
      <w:pPr>
        <w:spacing w:before="100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2-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4</w:t>
      </w:r>
    </w:p>
    <w:p>
      <w:pPr>
        <w:spacing w:line="3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en-US" w:bidi="ar-SA"/>
        </w:rPr>
        <w:t>浙江省高校教师自制实验教学仪器设备比赛评分标准</w:t>
      </w:r>
    </w:p>
    <w:p>
      <w:pPr>
        <w:spacing w:before="12"/>
      </w:pPr>
    </w:p>
    <w:p>
      <w:pPr>
        <w:spacing w:before="12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6101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52" w:type="dxa"/>
            <w:vAlign w:val="top"/>
          </w:tcPr>
          <w:p>
            <w:pPr>
              <w:spacing w:before="165" w:line="219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19" w:lineRule="auto"/>
              <w:ind w:left="26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20" w:lineRule="auto"/>
              <w:ind w:left="6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216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教学性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78" w:line="354" w:lineRule="auto"/>
              <w:ind w:left="38" w:right="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紧密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结合学科专业特点与人才培养需求，贴近教学实际，应用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课堂演示、实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验教学等环节；满足本学科、本专业不同课程的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学要求，对改进教学方法能够起到促进作用；自制实验设备有与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之配套的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实验教材或指导书；教学仪器设备所示实验内容符合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学原理，能够体现科学知识和科学方法相统一的原则，有利于学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习科学知识，树立科学意识，掌握科学方法和实验操作技能；有</w:t>
            </w:r>
          </w:p>
          <w:p>
            <w:pPr>
              <w:spacing w:line="216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利于推进素质教育，培养创新精神和实践能力。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9" w:line="186" w:lineRule="auto"/>
              <w:ind w:left="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6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创新性</w:t>
            </w:r>
          </w:p>
        </w:tc>
        <w:tc>
          <w:tcPr>
            <w:tcW w:w="6101" w:type="dxa"/>
            <w:vAlign w:val="top"/>
          </w:tcPr>
          <w:p>
            <w:pPr>
              <w:spacing w:before="162" w:line="354" w:lineRule="auto"/>
              <w:ind w:left="37" w:right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设计新颖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，构思巧妙，体现新的教学实验方式、方法和内容；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应用新技术、新材料、新工艺方面有创新和发展；在信息技术与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传统实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验的融合方面有所创意，国内无同类设备或比同类设备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更</w:t>
            </w:r>
          </w:p>
          <w:p>
            <w:pPr>
              <w:spacing w:before="1" w:line="215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为先进、通用性更强。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9" w:line="186" w:lineRule="auto"/>
              <w:ind w:left="7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78" w:line="216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先进性</w:t>
            </w:r>
          </w:p>
        </w:tc>
        <w:tc>
          <w:tcPr>
            <w:tcW w:w="6101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78" w:line="459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position w:val="16"/>
                <w:sz w:val="24"/>
                <w:szCs w:val="24"/>
              </w:rPr>
              <w:t>可直观地对某一理论或现象进行演示、验证；能够激发学生学习</w:t>
            </w:r>
          </w:p>
          <w:p>
            <w:pPr>
              <w:spacing w:before="1" w:line="215" w:lineRule="auto"/>
              <w:ind w:left="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兴趣和深入思考，有利于学生主动参与、加强互动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及合作交流。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69" w:line="186" w:lineRule="auto"/>
              <w:ind w:left="7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52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78" w:line="216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实效性</w:t>
            </w:r>
          </w:p>
        </w:tc>
        <w:tc>
          <w:tcPr>
            <w:tcW w:w="6101" w:type="dxa"/>
            <w:vAlign w:val="top"/>
          </w:tcPr>
          <w:p>
            <w:pPr>
              <w:spacing w:before="253" w:line="354" w:lineRule="auto"/>
              <w:ind w:left="47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设备易于操作、性能稳定；通用性好、安全可靠；应用成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效显著、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学生受益面广；满足启发性、综合性、探究性等实验教学环节中</w:t>
            </w:r>
          </w:p>
          <w:p>
            <w:pPr>
              <w:spacing w:line="217" w:lineRule="auto"/>
              <w:ind w:left="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学生动手能力的训练要求。</w:t>
            </w:r>
          </w:p>
        </w:tc>
        <w:tc>
          <w:tcPr>
            <w:tcW w:w="1725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69" w:line="186" w:lineRule="auto"/>
              <w:ind w:left="7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1431" w:right="1382" w:bottom="1853" w:left="1440" w:header="0" w:footer="1602" w:gutter="0"/>
          <w:cols w:space="720" w:num="1"/>
        </w:sectPr>
      </w:pPr>
    </w:p>
    <w:p/>
    <w:sectPr>
      <w:footerReference r:id="rId16" w:type="default"/>
      <w:pgSz w:w="16834" w:h="11907"/>
      <w:pgMar w:top="1012" w:right="1099" w:bottom="1853" w:left="1099" w:header="0" w:footer="16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4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16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3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25</w:t>
    </w:r>
    <w:r>
      <w:rPr>
        <w:rFonts w:ascii="Arial" w:hAnsi="Arial" w:eastAsia="Arial" w:cs="Arial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1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26</w:t>
    </w:r>
    <w:r>
      <w:rPr>
        <w:rFonts w:ascii="Arial" w:hAnsi="Arial" w:eastAsia="Arial" w:cs="Arial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33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27</w:t>
    </w:r>
    <w:r>
      <w:rPr>
        <w:rFonts w:ascii="Arial" w:hAnsi="Arial" w:eastAsia="Arial" w:cs="Arial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7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1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18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7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1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20</w:t>
    </w:r>
    <w:r>
      <w:rPr>
        <w:rFonts w:ascii="Arial" w:hAnsi="Arial" w:eastAsia="Arial" w:cs="Arial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21</w:t>
    </w:r>
    <w:r>
      <w:rPr>
        <w:rFonts w:ascii="Arial" w:hAnsi="Arial" w:eastAsia="Arial" w:cs="Arial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1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22</w:t>
    </w:r>
    <w:r>
      <w:rPr>
        <w:rFonts w:ascii="Arial" w:hAnsi="Arial" w:eastAsia="Arial" w:cs="Arial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7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23</w:t>
    </w:r>
    <w:r>
      <w:rPr>
        <w:rFonts w:ascii="Arial" w:hAnsi="Arial" w:eastAsia="Arial" w:cs="Arial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1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—</w:t>
    </w:r>
    <w:r>
      <w:rPr>
        <w:rFonts w:ascii="Arial" w:hAnsi="Arial" w:eastAsia="Arial" w:cs="Arial"/>
        <w:spacing w:val="65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24</w:t>
    </w:r>
    <w:r>
      <w:rPr>
        <w:rFonts w:ascii="Arial" w:hAnsi="Arial" w:eastAsia="Arial" w:cs="Arial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k5ODIzZTcwYzQ5MDI3OTNjOTg4NmU5YzA4MDAifQ=="/>
  </w:docVars>
  <w:rsids>
    <w:rsidRoot w:val="00000000"/>
    <w:rsid w:val="1CAC29BF"/>
    <w:rsid w:val="23EA5449"/>
    <w:rsid w:val="284D6B87"/>
    <w:rsid w:val="381E409C"/>
    <w:rsid w:val="44D2693A"/>
    <w:rsid w:val="548A76BE"/>
    <w:rsid w:val="54FD0D00"/>
    <w:rsid w:val="5BBC75A4"/>
    <w:rsid w:val="624B51DE"/>
    <w:rsid w:val="6CA67BE1"/>
    <w:rsid w:val="79B909B8"/>
    <w:rsid w:val="7D3905FD"/>
    <w:rsid w:val="7E6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2023-12-29T08:51:00Z</dcterms:created>
  <dc:creator>Administrator</dc:creator>
  <cp:lastModifiedBy>WPS_1645239194</cp:lastModifiedBy>
  <dcterms:modified xsi:type="dcterms:W3CDTF">2023-12-29T09:41:03Z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5F4AA99FDC5D4988A6CF58E135662895_12</vt:lpwstr>
  </property>
</Properties>
</file>